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5116B" w14:textId="717191B7" w:rsidR="006F1C35" w:rsidRPr="00FE405F" w:rsidRDefault="006F1C35" w:rsidP="006F1C35">
      <w:pPr>
        <w:tabs>
          <w:tab w:val="center" w:pos="4536"/>
          <w:tab w:val="right" w:pos="7938"/>
          <w:tab w:val="right" w:pos="9639"/>
        </w:tabs>
        <w:ind w:right="2"/>
        <w:rPr>
          <w:b/>
          <w:bCs/>
          <w:sz w:val="24"/>
          <w:szCs w:val="24"/>
        </w:rPr>
      </w:pPr>
      <w:bookmarkStart w:id="0" w:name="OLE_LINK13"/>
      <w:bookmarkStart w:id="1" w:name="OLE_LINK14"/>
      <w:bookmarkStart w:id="2" w:name="_Hlk142418402"/>
      <w:r w:rsidRPr="00FE405F">
        <w:rPr>
          <w:b/>
          <w:bCs/>
          <w:sz w:val="24"/>
          <w:szCs w:val="24"/>
        </w:rPr>
        <w:t>3GPP TSG RAN WG1 #</w:t>
      </w:r>
      <w:r w:rsidR="00D95166" w:rsidRPr="00FE405F">
        <w:rPr>
          <w:b/>
          <w:bCs/>
          <w:sz w:val="24"/>
          <w:szCs w:val="24"/>
        </w:rPr>
        <w:t>11</w:t>
      </w:r>
      <w:r w:rsidR="001F3C90">
        <w:rPr>
          <w:b/>
          <w:bCs/>
          <w:sz w:val="24"/>
          <w:szCs w:val="24"/>
        </w:rPr>
        <w:t>4</w:t>
      </w:r>
      <w:r w:rsidR="00EC6563">
        <w:rPr>
          <w:b/>
          <w:bCs/>
          <w:sz w:val="24"/>
          <w:szCs w:val="24"/>
        </w:rPr>
        <w:t>b</w:t>
      </w:r>
      <w:r w:rsidRPr="00FE405F">
        <w:rPr>
          <w:b/>
          <w:bCs/>
          <w:sz w:val="24"/>
          <w:szCs w:val="24"/>
          <w:lang w:eastAsia="zh-CN"/>
        </w:rPr>
        <w:t xml:space="preserve">      </w:t>
      </w:r>
      <w:r w:rsidRPr="00FE405F">
        <w:rPr>
          <w:b/>
          <w:bCs/>
          <w:sz w:val="24"/>
          <w:szCs w:val="24"/>
        </w:rPr>
        <w:tab/>
        <w:t xml:space="preserve">                                            </w:t>
      </w:r>
      <w:r w:rsidR="00023BF6">
        <w:rPr>
          <w:b/>
          <w:bCs/>
          <w:sz w:val="24"/>
          <w:szCs w:val="24"/>
        </w:rPr>
        <w:t xml:space="preserve">                               </w:t>
      </w:r>
      <w:r w:rsidRPr="00FE405F">
        <w:rPr>
          <w:b/>
          <w:bCs/>
          <w:sz w:val="24"/>
          <w:szCs w:val="24"/>
        </w:rPr>
        <w:t xml:space="preserve">   </w:t>
      </w:r>
      <w:r w:rsidR="00667BCA" w:rsidRPr="00FE405F">
        <w:rPr>
          <w:b/>
          <w:bCs/>
          <w:sz w:val="24"/>
          <w:szCs w:val="24"/>
        </w:rPr>
        <w:t>R1-</w:t>
      </w:r>
      <w:r w:rsidR="005A3FFD">
        <w:rPr>
          <w:b/>
          <w:bCs/>
          <w:sz w:val="24"/>
          <w:szCs w:val="24"/>
        </w:rPr>
        <w:t>2309230</w:t>
      </w:r>
    </w:p>
    <w:bookmarkEnd w:id="0"/>
    <w:bookmarkEnd w:id="1"/>
    <w:p w14:paraId="73771735" w14:textId="1BC24BDD" w:rsidR="00667BCA" w:rsidRPr="00FE405F" w:rsidRDefault="00AA5279" w:rsidP="00667BCA">
      <w:pPr>
        <w:tabs>
          <w:tab w:val="center" w:pos="4536"/>
          <w:tab w:val="right" w:pos="9072"/>
        </w:tabs>
        <w:rPr>
          <w:b/>
          <w:bCs/>
          <w:sz w:val="24"/>
          <w:szCs w:val="24"/>
        </w:rPr>
      </w:pPr>
      <w:r>
        <w:rPr>
          <w:rFonts w:hint="eastAsia"/>
          <w:b/>
          <w:bCs/>
          <w:sz w:val="24"/>
          <w:szCs w:val="24"/>
          <w:lang w:eastAsia="zh-CN"/>
        </w:rPr>
        <w:t>Xiamen</w:t>
      </w:r>
      <w:r w:rsidR="00DF639B" w:rsidRPr="00DF639B">
        <w:rPr>
          <w:b/>
          <w:bCs/>
          <w:sz w:val="24"/>
          <w:szCs w:val="24"/>
          <w:lang w:eastAsia="zh-CN"/>
        </w:rPr>
        <w:t xml:space="preserve">, </w:t>
      </w:r>
      <w:r>
        <w:rPr>
          <w:rFonts w:hint="eastAsia"/>
          <w:b/>
          <w:bCs/>
          <w:sz w:val="24"/>
          <w:szCs w:val="24"/>
          <w:lang w:eastAsia="zh-CN"/>
        </w:rPr>
        <w:t>China</w:t>
      </w:r>
      <w:r w:rsidR="00667BCA" w:rsidRPr="00FE405F">
        <w:rPr>
          <w:b/>
          <w:bCs/>
          <w:sz w:val="24"/>
          <w:szCs w:val="24"/>
        </w:rPr>
        <w:t xml:space="preserve">, </w:t>
      </w:r>
      <w:r>
        <w:rPr>
          <w:b/>
          <w:bCs/>
          <w:sz w:val="24"/>
          <w:szCs w:val="24"/>
          <w:lang w:eastAsia="zh-CN"/>
        </w:rPr>
        <w:t>October</w:t>
      </w:r>
      <w:r w:rsidR="00D95166" w:rsidRPr="00FE405F">
        <w:rPr>
          <w:b/>
          <w:bCs/>
          <w:sz w:val="24"/>
          <w:szCs w:val="24"/>
          <w:lang w:eastAsia="ja-JP"/>
        </w:rPr>
        <w:t xml:space="preserve"> </w:t>
      </w:r>
      <w:r>
        <w:rPr>
          <w:b/>
          <w:bCs/>
          <w:sz w:val="24"/>
          <w:szCs w:val="24"/>
          <w:lang w:eastAsia="zh-CN"/>
        </w:rPr>
        <w:t>9</w:t>
      </w:r>
      <w:r w:rsidR="00D95166" w:rsidRPr="00FE405F">
        <w:rPr>
          <w:b/>
          <w:bCs/>
          <w:sz w:val="24"/>
          <w:szCs w:val="24"/>
          <w:vertAlign w:val="superscript"/>
          <w:lang w:eastAsia="ja-JP"/>
        </w:rPr>
        <w:t>th</w:t>
      </w:r>
      <w:r w:rsidR="00D95166" w:rsidRPr="00FE405F">
        <w:rPr>
          <w:b/>
          <w:bCs/>
          <w:sz w:val="24"/>
          <w:szCs w:val="24"/>
          <w:lang w:eastAsia="ja-JP"/>
        </w:rPr>
        <w:t xml:space="preserve"> – </w:t>
      </w:r>
      <w:r>
        <w:rPr>
          <w:b/>
          <w:bCs/>
          <w:sz w:val="24"/>
          <w:szCs w:val="24"/>
          <w:lang w:eastAsia="zh-CN"/>
        </w:rPr>
        <w:t>October</w:t>
      </w:r>
      <w:r w:rsidR="00D95166" w:rsidRPr="00FE405F">
        <w:rPr>
          <w:b/>
          <w:bCs/>
          <w:sz w:val="24"/>
          <w:szCs w:val="24"/>
          <w:lang w:eastAsia="ja-JP"/>
        </w:rPr>
        <w:t xml:space="preserve"> </w:t>
      </w:r>
      <w:r>
        <w:rPr>
          <w:b/>
          <w:bCs/>
          <w:sz w:val="24"/>
          <w:szCs w:val="24"/>
          <w:lang w:eastAsia="ja-JP"/>
        </w:rPr>
        <w:t>13</w:t>
      </w:r>
      <w:r w:rsidR="00D95166" w:rsidRPr="00FE405F">
        <w:rPr>
          <w:b/>
          <w:bCs/>
          <w:sz w:val="24"/>
          <w:szCs w:val="24"/>
          <w:vertAlign w:val="superscript"/>
          <w:lang w:eastAsia="ja-JP"/>
        </w:rPr>
        <w:t>th</w:t>
      </w:r>
      <w:r w:rsidR="00667BCA" w:rsidRPr="00FE405F">
        <w:rPr>
          <w:b/>
          <w:bCs/>
          <w:sz w:val="24"/>
          <w:szCs w:val="24"/>
        </w:rPr>
        <w:t>, 2023</w:t>
      </w:r>
    </w:p>
    <w:p w14:paraId="77244845" w14:textId="77777777" w:rsidR="00121B70" w:rsidRPr="00FE405F" w:rsidRDefault="00121B70">
      <w:pPr>
        <w:pBdr>
          <w:top w:val="single" w:sz="4" w:space="0" w:color="auto"/>
        </w:pBdr>
        <w:spacing w:after="0"/>
        <w:jc w:val="left"/>
        <w:rPr>
          <w:b/>
          <w:bCs/>
          <w:sz w:val="16"/>
          <w:szCs w:val="16"/>
        </w:rPr>
      </w:pPr>
    </w:p>
    <w:p w14:paraId="45F57AEC" w14:textId="653794C6" w:rsidR="00121B70" w:rsidRPr="00FE405F" w:rsidRDefault="009631F9">
      <w:pPr>
        <w:spacing w:after="60"/>
        <w:ind w:left="1555" w:hanging="1555"/>
        <w:jc w:val="left"/>
        <w:rPr>
          <w:rFonts w:eastAsia="MS PGothic"/>
          <w:b/>
          <w:lang w:eastAsia="zh-CN"/>
        </w:rPr>
      </w:pPr>
      <w:r w:rsidRPr="00FE405F">
        <w:rPr>
          <w:b/>
        </w:rPr>
        <w:t>Agenda Item:</w:t>
      </w:r>
      <w:r w:rsidRPr="00FE405F">
        <w:rPr>
          <w:b/>
        </w:rPr>
        <w:tab/>
      </w:r>
      <w:r w:rsidR="00AA5279">
        <w:rPr>
          <w:rFonts w:hint="eastAsia"/>
          <w:b/>
          <w:lang w:eastAsia="zh-CN"/>
        </w:rPr>
        <w:t>8.13.1</w:t>
      </w:r>
    </w:p>
    <w:p w14:paraId="75799350" w14:textId="77777777" w:rsidR="00121B70" w:rsidRPr="00FE405F" w:rsidRDefault="009631F9">
      <w:pPr>
        <w:spacing w:after="60"/>
        <w:ind w:left="1555" w:hanging="1555"/>
        <w:jc w:val="left"/>
        <w:rPr>
          <w:b/>
          <w:lang w:eastAsia="zh-CN"/>
        </w:rPr>
      </w:pPr>
      <w:r w:rsidRPr="00FE405F">
        <w:rPr>
          <w:b/>
        </w:rPr>
        <w:t>Source:</w:t>
      </w:r>
      <w:r w:rsidRPr="00FE405F">
        <w:rPr>
          <w:b/>
        </w:rPr>
        <w:tab/>
      </w:r>
      <w:r w:rsidRPr="00FE405F">
        <w:rPr>
          <w:b/>
          <w:lang w:eastAsia="zh-CN"/>
        </w:rPr>
        <w:t>Spreadtrum Communications</w:t>
      </w:r>
    </w:p>
    <w:p w14:paraId="54154D43" w14:textId="7C78ABF4" w:rsidR="00121B70" w:rsidRPr="00FE405F" w:rsidRDefault="009631F9">
      <w:pPr>
        <w:spacing w:after="60"/>
        <w:ind w:left="1555" w:hanging="1555"/>
        <w:jc w:val="left"/>
        <w:rPr>
          <w:b/>
          <w:lang w:eastAsia="zh-CN"/>
        </w:rPr>
      </w:pPr>
      <w:r w:rsidRPr="00FE405F">
        <w:rPr>
          <w:b/>
        </w:rPr>
        <w:t>Title:</w:t>
      </w:r>
      <w:r w:rsidRPr="00FE405F">
        <w:rPr>
          <w:b/>
        </w:rPr>
        <w:tab/>
      </w:r>
      <w:r w:rsidR="00DE46CE" w:rsidRPr="00DE46CE">
        <w:rPr>
          <w:b/>
        </w:rPr>
        <w:t>Remaining issues on coverage enhancement for NR NTN</w:t>
      </w:r>
    </w:p>
    <w:p w14:paraId="5041DE14" w14:textId="77777777" w:rsidR="00121B70" w:rsidRPr="00FE405F" w:rsidRDefault="009631F9">
      <w:pPr>
        <w:spacing w:after="60"/>
        <w:ind w:left="1555" w:hanging="1555"/>
        <w:jc w:val="left"/>
        <w:rPr>
          <w:b/>
        </w:rPr>
      </w:pPr>
      <w:r w:rsidRPr="00FE405F">
        <w:rPr>
          <w:b/>
        </w:rPr>
        <w:t>Document for:</w:t>
      </w:r>
      <w:r w:rsidRPr="00FE405F">
        <w:rPr>
          <w:b/>
        </w:rPr>
        <w:tab/>
        <w:t>Discussion and decision</w:t>
      </w:r>
    </w:p>
    <w:bookmarkEnd w:id="2"/>
    <w:p w14:paraId="09F17DD6" w14:textId="77777777" w:rsidR="00121B70" w:rsidRPr="00FE405F" w:rsidRDefault="00121B70" w:rsidP="00E507DB">
      <w:pPr>
        <w:pBdr>
          <w:bottom w:val="single" w:sz="4" w:space="1" w:color="auto"/>
        </w:pBdr>
        <w:spacing w:after="0"/>
        <w:jc w:val="left"/>
        <w:rPr>
          <w:b/>
          <w:sz w:val="16"/>
          <w:szCs w:val="16"/>
        </w:rPr>
      </w:pPr>
    </w:p>
    <w:p w14:paraId="4E22E63E" w14:textId="77777777" w:rsidR="009F76FA" w:rsidRPr="00FE405F" w:rsidRDefault="009F76FA" w:rsidP="009F76FA">
      <w:pPr>
        <w:rPr>
          <w:lang w:eastAsia="zh-CN"/>
        </w:rPr>
      </w:pPr>
      <w:bookmarkStart w:id="3" w:name="_Ref494215420"/>
    </w:p>
    <w:bookmarkEnd w:id="3"/>
    <w:p w14:paraId="1ACD60C1" w14:textId="77777777" w:rsidR="008A07D8" w:rsidRPr="00FE405F" w:rsidRDefault="008A07D8" w:rsidP="008A07D8">
      <w:pPr>
        <w:pStyle w:val="1"/>
        <w:rPr>
          <w:lang w:eastAsia="zh-CN"/>
        </w:rPr>
      </w:pPr>
      <w:r w:rsidRPr="00FE405F">
        <w:rPr>
          <w:lang w:eastAsia="zh-CN"/>
        </w:rPr>
        <w:t>Introduction</w:t>
      </w:r>
    </w:p>
    <w:p w14:paraId="4956C600" w14:textId="0AE71459" w:rsidR="008A07D8" w:rsidRPr="00DD78D1" w:rsidRDefault="008A07D8" w:rsidP="00DD78D1">
      <w:pPr>
        <w:rPr>
          <w:lang w:eastAsia="zh-CN"/>
        </w:rPr>
      </w:pPr>
      <w:r w:rsidRPr="00FE405F">
        <w:rPr>
          <w:rFonts w:eastAsia="宋体"/>
          <w:lang w:eastAsia="x-none"/>
        </w:rPr>
        <w:t>In this contribution,</w:t>
      </w:r>
      <w:r w:rsidRPr="00FE405F">
        <w:t xml:space="preserve"> </w:t>
      </w:r>
      <w:r w:rsidRPr="00FE405F">
        <w:rPr>
          <w:rFonts w:eastAsia="宋体"/>
          <w:lang w:eastAsia="x-none"/>
        </w:rPr>
        <w:t xml:space="preserve">we </w:t>
      </w:r>
      <w:r w:rsidR="00DD78D1">
        <w:rPr>
          <w:rFonts w:eastAsia="宋体"/>
          <w:lang w:eastAsia="x-none"/>
        </w:rPr>
        <w:t xml:space="preserve">will </w:t>
      </w:r>
      <w:r w:rsidRPr="00FE405F">
        <w:rPr>
          <w:rFonts w:eastAsia="宋体"/>
          <w:lang w:eastAsia="zh-CN"/>
        </w:rPr>
        <w:t xml:space="preserve">share </w:t>
      </w:r>
      <w:r w:rsidRPr="00FE405F">
        <w:rPr>
          <w:rFonts w:eastAsia="宋体"/>
          <w:lang w:eastAsia="x-none"/>
        </w:rPr>
        <w:t xml:space="preserve">our views on </w:t>
      </w:r>
      <w:r w:rsidR="00DE46CE">
        <w:rPr>
          <w:rFonts w:eastAsia="宋体" w:hint="eastAsia"/>
          <w:lang w:eastAsia="zh-CN"/>
        </w:rPr>
        <w:t>some</w:t>
      </w:r>
      <w:r w:rsidR="00DE46CE">
        <w:rPr>
          <w:rFonts w:eastAsia="宋体"/>
          <w:lang w:eastAsia="x-none"/>
        </w:rPr>
        <w:t xml:space="preserve"> remaining </w:t>
      </w:r>
      <w:r w:rsidR="00E52B68">
        <w:rPr>
          <w:rFonts w:eastAsia="宋体"/>
          <w:lang w:eastAsia="x-none"/>
        </w:rPr>
        <w:t xml:space="preserve">issues </w:t>
      </w:r>
      <w:r w:rsidR="00E451DE">
        <w:rPr>
          <w:rFonts w:eastAsia="宋体"/>
          <w:lang w:eastAsia="x-none"/>
        </w:rPr>
        <w:t>about</w:t>
      </w:r>
      <w:r w:rsidR="00E52B68">
        <w:rPr>
          <w:rFonts w:eastAsia="宋体"/>
          <w:lang w:eastAsia="x-none"/>
        </w:rPr>
        <w:t xml:space="preserve"> </w:t>
      </w:r>
      <w:r w:rsidRPr="00FE405F">
        <w:rPr>
          <w:rFonts w:eastAsia="宋体"/>
          <w:lang w:eastAsia="x-none"/>
        </w:rPr>
        <w:t xml:space="preserve">coverage enhancements </w:t>
      </w:r>
      <w:r w:rsidR="00E52B68">
        <w:rPr>
          <w:rFonts w:eastAsia="宋体"/>
          <w:lang w:eastAsia="x-none"/>
        </w:rPr>
        <w:t>for</w:t>
      </w:r>
      <w:r w:rsidRPr="00FE405F">
        <w:rPr>
          <w:rFonts w:eastAsia="宋体"/>
          <w:lang w:eastAsia="x-none"/>
        </w:rPr>
        <w:t xml:space="preserve"> NR NTN</w:t>
      </w:r>
      <w:r w:rsidRPr="00FE405F">
        <w:rPr>
          <w:rFonts w:eastAsia="宋体"/>
          <w:lang w:eastAsia="zh-CN"/>
        </w:rPr>
        <w:t>.</w:t>
      </w:r>
    </w:p>
    <w:p w14:paraId="20F6DB19" w14:textId="77777777" w:rsidR="008A07D8" w:rsidRPr="00DD78D1" w:rsidRDefault="008A07D8" w:rsidP="008A07D8">
      <w:pPr>
        <w:rPr>
          <w:b/>
          <w:i/>
          <w:lang w:eastAsia="zh-CN"/>
        </w:rPr>
      </w:pPr>
    </w:p>
    <w:p w14:paraId="08CBF9FF" w14:textId="18CE7B0E" w:rsidR="00827A1C" w:rsidRPr="00FE405F" w:rsidRDefault="008A07D8" w:rsidP="008A07D8">
      <w:pPr>
        <w:pStyle w:val="1"/>
        <w:rPr>
          <w:lang w:eastAsia="zh-CN"/>
        </w:rPr>
      </w:pPr>
      <w:r w:rsidRPr="00FE405F">
        <w:rPr>
          <w:lang w:eastAsia="zh-CN"/>
        </w:rPr>
        <w:t>PUCCH for Msg4 HARQ-ACK</w:t>
      </w:r>
    </w:p>
    <w:p w14:paraId="15F5FE26" w14:textId="78D9F2E9" w:rsidR="00645375" w:rsidRDefault="00645375" w:rsidP="00645375">
      <w:pPr>
        <w:pStyle w:val="2"/>
        <w:rPr>
          <w:lang w:eastAsia="zh-CN"/>
        </w:rPr>
      </w:pPr>
      <w:r>
        <w:rPr>
          <w:rFonts w:hint="eastAsia"/>
          <w:lang w:eastAsia="zh-CN"/>
        </w:rPr>
        <w:t>RSRP</w:t>
      </w:r>
      <w:r>
        <w:rPr>
          <w:lang w:eastAsia="zh-CN"/>
        </w:rPr>
        <w:t xml:space="preserve"> </w:t>
      </w:r>
      <w:r>
        <w:rPr>
          <w:rFonts w:hint="eastAsia"/>
          <w:lang w:eastAsia="zh-CN"/>
        </w:rPr>
        <w:t>threshold</w:t>
      </w:r>
      <w:r>
        <w:rPr>
          <w:lang w:eastAsia="zh-CN"/>
        </w:rPr>
        <w:t xml:space="preserve"> for capability report</w:t>
      </w:r>
    </w:p>
    <w:p w14:paraId="1923C176" w14:textId="7E7ACDB8" w:rsidR="00645375" w:rsidRDefault="000476D0" w:rsidP="00645375">
      <w:pPr>
        <w:rPr>
          <w:lang w:eastAsia="zh-CN"/>
        </w:rPr>
      </w:pPr>
      <w:r>
        <w:rPr>
          <w:rFonts w:hint="eastAsia"/>
          <w:lang w:eastAsia="zh-CN"/>
        </w:rPr>
        <w:t>I</w:t>
      </w:r>
      <w:r>
        <w:rPr>
          <w:lang w:eastAsia="zh-CN"/>
        </w:rPr>
        <w:t xml:space="preserve">n </w:t>
      </w:r>
      <w:r w:rsidR="00E451DE">
        <w:rPr>
          <w:lang w:eastAsia="zh-CN"/>
        </w:rPr>
        <w:t>RAN1#114</w:t>
      </w:r>
      <w:r>
        <w:rPr>
          <w:lang w:eastAsia="zh-CN"/>
        </w:rPr>
        <w:t xml:space="preserve"> meeting, an agreement had been achieved as follow </w:t>
      </w:r>
      <w:r w:rsidR="00A7548A">
        <w:rPr>
          <w:lang w:eastAsia="zh-CN"/>
        </w:rPr>
        <w:t>in</w:t>
      </w:r>
      <w:r w:rsidR="00E64D0A">
        <w:rPr>
          <w:lang w:eastAsia="zh-CN"/>
        </w:rPr>
        <w:t xml:space="preserve"> </w:t>
      </w:r>
      <w:r>
        <w:rPr>
          <w:lang w:eastAsia="zh-CN"/>
        </w:rPr>
        <w:t>[</w:t>
      </w:r>
      <w:r w:rsidR="007D2F42">
        <w:rPr>
          <w:lang w:eastAsia="zh-CN"/>
        </w:rPr>
        <w:t>1</w:t>
      </w:r>
      <w:r>
        <w:rPr>
          <w:lang w:eastAsia="zh-CN"/>
        </w:rPr>
        <w:t>].</w:t>
      </w:r>
    </w:p>
    <w:tbl>
      <w:tblPr>
        <w:tblStyle w:val="afff0"/>
        <w:tblW w:w="0" w:type="auto"/>
        <w:tblLook w:val="04A0" w:firstRow="1" w:lastRow="0" w:firstColumn="1" w:lastColumn="0" w:noHBand="0" w:noVBand="1"/>
      </w:tblPr>
      <w:tblGrid>
        <w:gridCol w:w="9307"/>
      </w:tblGrid>
      <w:tr w:rsidR="00645375" w14:paraId="4D2F9A45" w14:textId="77777777" w:rsidTr="00730D44">
        <w:tc>
          <w:tcPr>
            <w:tcW w:w="9307" w:type="dxa"/>
          </w:tcPr>
          <w:p w14:paraId="0BC1948D" w14:textId="77777777" w:rsidR="00645375" w:rsidRPr="004E2AB1" w:rsidRDefault="00645375" w:rsidP="00730D44">
            <w:pPr>
              <w:rPr>
                <w:rFonts w:ascii="Times" w:eastAsia="Batang" w:hAnsi="Times"/>
                <w:b/>
                <w:sz w:val="20"/>
                <w:szCs w:val="14"/>
                <w:lang w:eastAsia="zh-CN"/>
              </w:rPr>
            </w:pPr>
            <w:r w:rsidRPr="004E2AB1">
              <w:rPr>
                <w:rFonts w:ascii="Times" w:eastAsia="Batang" w:hAnsi="Times"/>
                <w:b/>
                <w:sz w:val="20"/>
                <w:szCs w:val="14"/>
                <w:highlight w:val="green"/>
                <w:lang w:eastAsia="zh-CN"/>
              </w:rPr>
              <w:t>Agreement</w:t>
            </w:r>
          </w:p>
          <w:p w14:paraId="1C6CA00B" w14:textId="77777777" w:rsidR="00645375" w:rsidRPr="004E2AB1" w:rsidRDefault="00645375" w:rsidP="00730D44">
            <w:pPr>
              <w:rPr>
                <w:rFonts w:ascii="Times" w:eastAsia="Batang" w:hAnsi="Times"/>
                <w:b/>
                <w:sz w:val="20"/>
                <w:szCs w:val="16"/>
                <w:highlight w:val="darkYellow"/>
                <w:lang w:eastAsia="zh-CN"/>
              </w:rPr>
            </w:pPr>
            <w:r w:rsidRPr="004E2AB1">
              <w:rPr>
                <w:rFonts w:ascii="Times" w:eastAsia="Batang" w:hAnsi="Times"/>
                <w:sz w:val="20"/>
                <w:szCs w:val="18"/>
              </w:rPr>
              <w:t>The working assumption at the RAN1#112 meeting is superseded by the following agreement:</w:t>
            </w:r>
          </w:p>
          <w:p w14:paraId="0E449007" w14:textId="77777777" w:rsidR="00645375" w:rsidRPr="004E2AB1" w:rsidRDefault="00645375" w:rsidP="00730D44">
            <w:pPr>
              <w:rPr>
                <w:rFonts w:ascii="Times" w:eastAsia="Batang" w:hAnsi="Times"/>
                <w:sz w:val="20"/>
                <w:szCs w:val="16"/>
              </w:rPr>
            </w:pPr>
            <w:r w:rsidRPr="004E2AB1">
              <w:rPr>
                <w:rFonts w:ascii="Times" w:eastAsia="Batang" w:hAnsi="Times"/>
                <w:sz w:val="20"/>
                <w:szCs w:val="16"/>
              </w:rPr>
              <w:t>For PUCCH repetition for Msg4 HARQ-ACK,</w:t>
            </w:r>
          </w:p>
          <w:p w14:paraId="775621B3" w14:textId="77777777" w:rsidR="00645375" w:rsidRPr="004E2AB1" w:rsidRDefault="00645375" w:rsidP="00730D44">
            <w:pPr>
              <w:numPr>
                <w:ilvl w:val="0"/>
                <w:numId w:val="31"/>
              </w:numPr>
              <w:autoSpaceDE/>
              <w:autoSpaceDN/>
              <w:adjustRightInd/>
              <w:spacing w:after="0"/>
              <w:ind w:left="720"/>
              <w:jc w:val="left"/>
              <w:rPr>
                <w:rFonts w:ascii="Times" w:eastAsia="Batang" w:hAnsi="Times"/>
                <w:sz w:val="20"/>
                <w:szCs w:val="16"/>
              </w:rPr>
            </w:pPr>
            <w:r w:rsidRPr="004E2AB1">
              <w:rPr>
                <w:rFonts w:ascii="Times" w:eastAsia="Batang" w:hAnsi="Times"/>
                <w:sz w:val="20"/>
                <w:szCs w:val="16"/>
              </w:rPr>
              <w:t>A RSRP threshold can be configured via SIB when the number of repetitions is configured by SIB.</w:t>
            </w:r>
          </w:p>
          <w:p w14:paraId="3E57C2F8" w14:textId="77777777" w:rsidR="00645375" w:rsidRPr="004E2AB1" w:rsidRDefault="00645375" w:rsidP="00730D44">
            <w:pPr>
              <w:numPr>
                <w:ilvl w:val="1"/>
                <w:numId w:val="31"/>
              </w:numPr>
              <w:autoSpaceDE/>
              <w:autoSpaceDN/>
              <w:adjustRightInd/>
              <w:spacing w:after="0"/>
              <w:jc w:val="left"/>
              <w:rPr>
                <w:rFonts w:ascii="Times" w:eastAsia="Batang" w:hAnsi="Times"/>
                <w:sz w:val="20"/>
                <w:szCs w:val="16"/>
              </w:rPr>
            </w:pPr>
            <w:r w:rsidRPr="004E2AB1">
              <w:rPr>
                <w:rFonts w:ascii="Times" w:eastAsia="Batang" w:hAnsi="Times"/>
                <w:sz w:val="20"/>
                <w:szCs w:val="16"/>
              </w:rPr>
              <w:t>If the RSRP threshold is configured,</w:t>
            </w:r>
          </w:p>
          <w:p w14:paraId="47DF7025" w14:textId="77777777" w:rsidR="00645375" w:rsidRPr="004E2AB1" w:rsidRDefault="00645375" w:rsidP="00730D44">
            <w:pPr>
              <w:numPr>
                <w:ilvl w:val="2"/>
                <w:numId w:val="31"/>
              </w:numPr>
              <w:autoSpaceDE/>
              <w:autoSpaceDN/>
              <w:adjustRightInd/>
              <w:spacing w:after="0"/>
              <w:jc w:val="left"/>
              <w:rPr>
                <w:rFonts w:ascii="Times" w:eastAsia="Batang" w:hAnsi="Times"/>
                <w:sz w:val="20"/>
                <w:szCs w:val="16"/>
              </w:rPr>
            </w:pPr>
            <w:r w:rsidRPr="004E2AB1">
              <w:rPr>
                <w:rFonts w:ascii="Times" w:eastAsia="Batang" w:hAnsi="Times"/>
                <w:sz w:val="20"/>
                <w:szCs w:val="16"/>
              </w:rPr>
              <w:t xml:space="preserve">UE capable of PUCCH repetition for Msg4 HARQ-ACK reports the capability of PUCCH repetition for Msg4 HARQ-ACK only </w:t>
            </w:r>
            <w:r w:rsidRPr="004E2AB1">
              <w:rPr>
                <w:rFonts w:ascii="Times" w:eastAsia="Batang" w:hAnsi="Times"/>
                <w:strike/>
                <w:sz w:val="20"/>
                <w:szCs w:val="16"/>
              </w:rPr>
              <w:t>transmits repetition request</w:t>
            </w:r>
            <w:r w:rsidRPr="004E2AB1">
              <w:rPr>
                <w:rFonts w:ascii="Times" w:eastAsia="Batang" w:hAnsi="Times"/>
                <w:sz w:val="20"/>
                <w:szCs w:val="16"/>
              </w:rPr>
              <w:t xml:space="preserve"> if measured RSRP is lower than the configured RSRP threshold.</w:t>
            </w:r>
          </w:p>
          <w:p w14:paraId="61DE234A" w14:textId="77777777" w:rsidR="00645375" w:rsidRPr="004E2AB1" w:rsidRDefault="00645375" w:rsidP="00730D44">
            <w:pPr>
              <w:numPr>
                <w:ilvl w:val="1"/>
                <w:numId w:val="31"/>
              </w:numPr>
              <w:autoSpaceDE/>
              <w:autoSpaceDN/>
              <w:adjustRightInd/>
              <w:spacing w:after="0"/>
              <w:jc w:val="left"/>
              <w:rPr>
                <w:rFonts w:ascii="Times" w:eastAsia="Batang" w:hAnsi="Times"/>
                <w:sz w:val="20"/>
                <w:szCs w:val="16"/>
              </w:rPr>
            </w:pPr>
            <w:r w:rsidRPr="004E2AB1">
              <w:rPr>
                <w:rFonts w:ascii="Times" w:eastAsia="Batang" w:hAnsi="Times"/>
                <w:sz w:val="20"/>
                <w:szCs w:val="16"/>
              </w:rPr>
              <w:t>If the RSRP threshold is not configured,</w:t>
            </w:r>
          </w:p>
          <w:p w14:paraId="21FCC4A5" w14:textId="77777777" w:rsidR="00645375" w:rsidRPr="004E2AB1" w:rsidRDefault="00645375" w:rsidP="00730D44">
            <w:pPr>
              <w:numPr>
                <w:ilvl w:val="2"/>
                <w:numId w:val="31"/>
              </w:numPr>
              <w:autoSpaceDE/>
              <w:autoSpaceDN/>
              <w:adjustRightInd/>
              <w:spacing w:after="0"/>
              <w:jc w:val="left"/>
              <w:rPr>
                <w:rFonts w:ascii="Times" w:eastAsia="Batang" w:hAnsi="Times"/>
                <w:sz w:val="20"/>
                <w:szCs w:val="16"/>
              </w:rPr>
            </w:pPr>
            <w:r w:rsidRPr="004E2AB1">
              <w:rPr>
                <w:rFonts w:ascii="Times" w:eastAsia="Batang" w:hAnsi="Times"/>
                <w:sz w:val="20"/>
                <w:szCs w:val="16"/>
              </w:rPr>
              <w:t>UE capable of PUCCH repetition for Msg4 HARQ-ACK reports the capability of PUCCH repetition for Msg4 HARQ-ACK</w:t>
            </w:r>
          </w:p>
          <w:p w14:paraId="7910C3F5" w14:textId="77777777" w:rsidR="00645375" w:rsidRPr="004E2AB1" w:rsidRDefault="00645375" w:rsidP="00730D44">
            <w:pPr>
              <w:numPr>
                <w:ilvl w:val="1"/>
                <w:numId w:val="31"/>
              </w:numPr>
              <w:autoSpaceDE/>
              <w:autoSpaceDN/>
              <w:adjustRightInd/>
              <w:spacing w:after="0"/>
              <w:jc w:val="left"/>
              <w:rPr>
                <w:rFonts w:ascii="Times" w:eastAsia="Batang" w:hAnsi="Times"/>
                <w:sz w:val="20"/>
                <w:szCs w:val="16"/>
              </w:rPr>
            </w:pPr>
            <w:r w:rsidRPr="004E2AB1">
              <w:rPr>
                <w:rFonts w:ascii="Times" w:eastAsia="Batang" w:hAnsi="Times"/>
                <w:sz w:val="20"/>
                <w:szCs w:val="16"/>
              </w:rPr>
              <w:t>Alt B: New RSRP threshold is introduced.</w:t>
            </w:r>
          </w:p>
          <w:p w14:paraId="133A7BED" w14:textId="77777777" w:rsidR="00645375" w:rsidRPr="004E2AB1" w:rsidRDefault="00645375" w:rsidP="00730D44">
            <w:pPr>
              <w:numPr>
                <w:ilvl w:val="2"/>
                <w:numId w:val="31"/>
              </w:numPr>
              <w:autoSpaceDE/>
              <w:autoSpaceDN/>
              <w:adjustRightInd/>
              <w:snapToGrid/>
              <w:spacing w:after="0"/>
              <w:jc w:val="left"/>
              <w:rPr>
                <w:rFonts w:ascii="Times" w:eastAsia="Batang" w:hAnsi="Times"/>
                <w:sz w:val="20"/>
                <w:szCs w:val="16"/>
                <w:lang w:eastAsia="zh-CN"/>
              </w:rPr>
            </w:pPr>
            <w:r w:rsidRPr="004E2AB1">
              <w:rPr>
                <w:rFonts w:ascii="Times" w:eastAsia="Batang" w:hAnsi="Times"/>
                <w:sz w:val="20"/>
                <w:szCs w:val="16"/>
                <w:lang w:eastAsia="zh-CN"/>
              </w:rPr>
              <w:t>Note: the same value between the new RSRP threshold and the RSRP threshold for R17 Msg3 repetition can be configured by gNB implementation.</w:t>
            </w:r>
          </w:p>
          <w:p w14:paraId="45B0F88E" w14:textId="77777777" w:rsidR="00645375" w:rsidRPr="004E2AB1" w:rsidRDefault="00645375" w:rsidP="00730D44">
            <w:pPr>
              <w:numPr>
                <w:ilvl w:val="2"/>
                <w:numId w:val="31"/>
              </w:numPr>
              <w:autoSpaceDE/>
              <w:autoSpaceDN/>
              <w:adjustRightInd/>
              <w:snapToGrid/>
              <w:spacing w:after="0"/>
              <w:jc w:val="left"/>
              <w:rPr>
                <w:rFonts w:ascii="Times" w:eastAsia="Batang" w:hAnsi="Times"/>
                <w:sz w:val="20"/>
                <w:szCs w:val="16"/>
                <w:lang w:eastAsia="zh-CN"/>
              </w:rPr>
            </w:pPr>
            <w:r w:rsidRPr="004E2AB1">
              <w:rPr>
                <w:rFonts w:ascii="Times" w:eastAsia="等线" w:hAnsi="Times"/>
                <w:sz w:val="20"/>
                <w:szCs w:val="16"/>
                <w:lang w:eastAsia="zh-CN"/>
              </w:rPr>
              <w:t>The range of RSRP threshold for P</w:t>
            </w:r>
            <w:r w:rsidRPr="004E2AB1">
              <w:rPr>
                <w:rFonts w:ascii="Times" w:eastAsia="Batang" w:hAnsi="Times"/>
                <w:sz w:val="20"/>
                <w:szCs w:val="16"/>
                <w:lang w:eastAsia="zh-CN"/>
              </w:rPr>
              <w:t>UCCH repetition for Msg4 HARQ-ACK is the same as the range of the RSRP threshold for R17 Msg3 repetition.</w:t>
            </w:r>
          </w:p>
          <w:p w14:paraId="313C480A" w14:textId="77777777" w:rsidR="00645375" w:rsidRPr="00D91917" w:rsidRDefault="00645375" w:rsidP="00730D44">
            <w:pPr>
              <w:numPr>
                <w:ilvl w:val="3"/>
                <w:numId w:val="31"/>
              </w:numPr>
              <w:autoSpaceDE/>
              <w:autoSpaceDN/>
              <w:adjustRightInd/>
              <w:snapToGrid/>
              <w:spacing w:after="0"/>
              <w:jc w:val="left"/>
              <w:rPr>
                <w:rFonts w:ascii="Times" w:eastAsia="Batang" w:hAnsi="Times"/>
                <w:color w:val="FF0000"/>
                <w:sz w:val="20"/>
                <w:szCs w:val="16"/>
                <w:lang w:eastAsia="zh-CN"/>
              </w:rPr>
            </w:pPr>
            <w:r w:rsidRPr="00D91917">
              <w:rPr>
                <w:rFonts w:ascii="Times" w:eastAsia="等线" w:hAnsi="Times"/>
                <w:color w:val="FF0000"/>
                <w:sz w:val="20"/>
                <w:szCs w:val="16"/>
                <w:lang w:eastAsia="zh-CN"/>
              </w:rPr>
              <w:t xml:space="preserve">FFS signaling details, </w:t>
            </w:r>
            <w:proofErr w:type="gramStart"/>
            <w:r w:rsidRPr="00D91917">
              <w:rPr>
                <w:rFonts w:ascii="Times" w:eastAsia="等线" w:hAnsi="Times"/>
                <w:color w:val="FF0000"/>
                <w:sz w:val="20"/>
                <w:szCs w:val="16"/>
                <w:lang w:eastAsia="zh-CN"/>
              </w:rPr>
              <w:t>e.g.</w:t>
            </w:r>
            <w:proofErr w:type="gramEnd"/>
            <w:r w:rsidRPr="00D91917">
              <w:rPr>
                <w:rFonts w:ascii="Times" w:eastAsia="等线" w:hAnsi="Times"/>
                <w:color w:val="FF0000"/>
                <w:sz w:val="20"/>
                <w:szCs w:val="16"/>
                <w:lang w:eastAsia="zh-CN"/>
              </w:rPr>
              <w:t xml:space="preserve"> whether RSRP threshold for P</w:t>
            </w:r>
            <w:r w:rsidRPr="00D91917">
              <w:rPr>
                <w:rFonts w:ascii="Times" w:eastAsia="Batang" w:hAnsi="Times"/>
                <w:color w:val="FF0000"/>
                <w:sz w:val="20"/>
                <w:szCs w:val="16"/>
                <w:lang w:eastAsia="zh-CN"/>
              </w:rPr>
              <w:t>UCCH repetition for Msg4 HARQ-ACK is signaled as a relative or absolute value</w:t>
            </w:r>
          </w:p>
          <w:p w14:paraId="70A4630C" w14:textId="77777777" w:rsidR="00645375" w:rsidRPr="004E2AB1" w:rsidRDefault="00645375" w:rsidP="00730D44">
            <w:pPr>
              <w:numPr>
                <w:ilvl w:val="0"/>
                <w:numId w:val="31"/>
              </w:numPr>
              <w:autoSpaceDE/>
              <w:autoSpaceDN/>
              <w:adjustRightInd/>
              <w:spacing w:after="0"/>
              <w:ind w:left="720"/>
              <w:jc w:val="left"/>
              <w:rPr>
                <w:rFonts w:ascii="Times" w:eastAsia="Batang" w:hAnsi="Times"/>
                <w:sz w:val="20"/>
                <w:szCs w:val="16"/>
              </w:rPr>
            </w:pPr>
            <w:r w:rsidRPr="004E2AB1">
              <w:rPr>
                <w:rFonts w:ascii="Times" w:eastAsia="Batang" w:hAnsi="Times"/>
                <w:sz w:val="20"/>
                <w:szCs w:val="16"/>
              </w:rPr>
              <w:t>Note: UE incapable of PUCCH repetition for Msg4 HARQ-ACK transmits neither repetition request nor capability report</w:t>
            </w:r>
          </w:p>
          <w:p w14:paraId="6D78C522" w14:textId="77777777" w:rsidR="00645375" w:rsidRPr="001B1E64" w:rsidRDefault="00645375" w:rsidP="00730D44">
            <w:pPr>
              <w:numPr>
                <w:ilvl w:val="0"/>
                <w:numId w:val="31"/>
              </w:numPr>
              <w:autoSpaceDE/>
              <w:autoSpaceDN/>
              <w:adjustRightInd/>
              <w:spacing w:after="0"/>
              <w:ind w:left="720"/>
              <w:jc w:val="left"/>
              <w:rPr>
                <w:rFonts w:ascii="Times" w:eastAsia="Batang" w:hAnsi="Times"/>
                <w:sz w:val="20"/>
                <w:szCs w:val="16"/>
              </w:rPr>
            </w:pPr>
            <w:r w:rsidRPr="004E2AB1">
              <w:rPr>
                <w:rFonts w:ascii="Times" w:eastAsia="Batang" w:hAnsi="Times" w:hint="eastAsia"/>
                <w:sz w:val="20"/>
                <w:szCs w:val="16"/>
              </w:rPr>
              <w:t>N</w:t>
            </w:r>
            <w:r w:rsidRPr="004E2AB1">
              <w:rPr>
                <w:rFonts w:ascii="Times" w:eastAsia="Batang" w:hAnsi="Times"/>
                <w:sz w:val="20"/>
                <w:szCs w:val="16"/>
              </w:rPr>
              <w:t>ote 2: RAN1 considers that there is no difference between “repetition request” and “capability report” in earlier RAN1 agreements</w:t>
            </w:r>
          </w:p>
        </w:tc>
      </w:tr>
    </w:tbl>
    <w:p w14:paraId="363E18B7" w14:textId="24D60030" w:rsidR="00645375" w:rsidRDefault="00645375" w:rsidP="00645375">
      <w:pPr>
        <w:rPr>
          <w:lang w:eastAsia="zh-CN"/>
        </w:rPr>
      </w:pPr>
    </w:p>
    <w:p w14:paraId="77C031BD" w14:textId="45E258D4" w:rsidR="007D2F42" w:rsidRPr="00D91917" w:rsidRDefault="000476D0" w:rsidP="007D2F42">
      <w:pPr>
        <w:rPr>
          <w:lang w:eastAsia="zh-CN"/>
        </w:rPr>
      </w:pPr>
      <w:r>
        <w:rPr>
          <w:lang w:eastAsia="zh-CN"/>
        </w:rPr>
        <w:t>The remaining issue is</w:t>
      </w:r>
      <w:r w:rsidRPr="000476D0">
        <w:rPr>
          <w:lang w:eastAsia="zh-CN"/>
        </w:rPr>
        <w:t xml:space="preserve"> whether </w:t>
      </w:r>
      <w:r w:rsidR="007D2F42">
        <w:rPr>
          <w:lang w:eastAsia="zh-CN"/>
        </w:rPr>
        <w:t xml:space="preserve">the </w:t>
      </w:r>
      <w:r w:rsidRPr="000476D0">
        <w:rPr>
          <w:lang w:eastAsia="zh-CN"/>
        </w:rPr>
        <w:t>RSRP threshold for PUCCH repetition for Msg4 HARQ-ACK is a relative or absolute value</w:t>
      </w:r>
      <w:r>
        <w:rPr>
          <w:lang w:eastAsia="zh-CN"/>
        </w:rPr>
        <w:t xml:space="preserve">. In our view, the </w:t>
      </w:r>
      <w:r w:rsidRPr="000476D0">
        <w:rPr>
          <w:lang w:eastAsia="zh-CN"/>
        </w:rPr>
        <w:t>RSRP threshold for PUCCH repetition for Msg4 HARQ-ACK</w:t>
      </w:r>
      <w:r>
        <w:rPr>
          <w:lang w:eastAsia="zh-CN"/>
        </w:rPr>
        <w:t xml:space="preserve"> </w:t>
      </w:r>
      <w:r w:rsidR="00D91917">
        <w:rPr>
          <w:lang w:eastAsia="zh-CN"/>
        </w:rPr>
        <w:t>should be</w:t>
      </w:r>
      <w:r>
        <w:rPr>
          <w:lang w:eastAsia="zh-CN"/>
        </w:rPr>
        <w:t xml:space="preserve"> an absolute value.</w:t>
      </w:r>
      <w:r w:rsidR="007D2F42">
        <w:rPr>
          <w:lang w:eastAsia="zh-CN"/>
        </w:rPr>
        <w:t xml:space="preserve"> </w:t>
      </w:r>
      <w:r w:rsidR="00D91917">
        <w:rPr>
          <w:lang w:eastAsia="zh-CN"/>
        </w:rPr>
        <w:t>Msg3 repetition and Msg4 PUCCH repetition are separate UE capabilities</w:t>
      </w:r>
      <w:r w:rsidR="002962BD">
        <w:rPr>
          <w:rFonts w:hint="eastAsia"/>
          <w:lang w:eastAsia="zh-CN"/>
        </w:rPr>
        <w:t>,</w:t>
      </w:r>
      <w:r w:rsidR="00D91917">
        <w:rPr>
          <w:lang w:eastAsia="zh-CN"/>
        </w:rPr>
        <w:t xml:space="preserve"> and these two RSRP threshold</w:t>
      </w:r>
      <w:r w:rsidR="007D2F42" w:rsidRPr="007D2F42">
        <w:rPr>
          <w:rFonts w:eastAsia="Gulim"/>
          <w:szCs w:val="28"/>
        </w:rPr>
        <w:t xml:space="preserve"> should decouple. As shown in 38.331, rsrp-ThresholdMsg3 maybe absent</w:t>
      </w:r>
      <w:r w:rsidR="00D91917">
        <w:rPr>
          <w:rFonts w:eastAsia="Gulim"/>
          <w:szCs w:val="28"/>
        </w:rPr>
        <w:t xml:space="preserve">, but UE may need PUCCH repetition. </w:t>
      </w:r>
      <w:r w:rsidR="00584246">
        <w:rPr>
          <w:rFonts w:eastAsia="Gulim"/>
          <w:szCs w:val="28"/>
        </w:rPr>
        <w:t>Therefore,</w:t>
      </w:r>
      <w:r w:rsidR="007D2F42" w:rsidRPr="007D2F42">
        <w:rPr>
          <w:rFonts w:eastAsia="Gulim"/>
          <w:szCs w:val="28"/>
        </w:rPr>
        <w:t xml:space="preserve"> network should configure an absolute value for RSRP threshold of PUCCH repetition for Msg4 HARQ-ACK.</w:t>
      </w:r>
    </w:p>
    <w:tbl>
      <w:tblPr>
        <w:tblStyle w:val="afff0"/>
        <w:tblW w:w="0" w:type="auto"/>
        <w:tblLook w:val="04A0" w:firstRow="1" w:lastRow="0" w:firstColumn="1" w:lastColumn="0" w:noHBand="0" w:noVBand="1"/>
      </w:tblPr>
      <w:tblGrid>
        <w:gridCol w:w="9307"/>
      </w:tblGrid>
      <w:tr w:rsidR="007D2F42" w14:paraId="59AB7461" w14:textId="77777777" w:rsidTr="007D2F42">
        <w:tc>
          <w:tcPr>
            <w:tcW w:w="9307" w:type="dxa"/>
          </w:tcPr>
          <w:p w14:paraId="11748A62" w14:textId="77777777" w:rsidR="007D2F42" w:rsidRPr="000723D9" w:rsidRDefault="007D2F42" w:rsidP="00D91917">
            <w:pPr>
              <w:spacing w:after="0"/>
              <w:rPr>
                <w:rFonts w:eastAsia="Gulim"/>
                <w:sz w:val="20"/>
              </w:rPr>
            </w:pPr>
            <w:r w:rsidRPr="000723D9">
              <w:rPr>
                <w:rFonts w:eastAsia="Gulim"/>
                <w:sz w:val="20"/>
              </w:rPr>
              <w:t>38.331</w:t>
            </w:r>
          </w:p>
          <w:p w14:paraId="3EED975C" w14:textId="77777777" w:rsidR="007D2F42" w:rsidRPr="000723D9" w:rsidRDefault="007D2F42" w:rsidP="00D91917">
            <w:pPr>
              <w:spacing w:after="0"/>
              <w:rPr>
                <w:rFonts w:eastAsia="Gulim"/>
                <w:i/>
                <w:iCs/>
                <w:sz w:val="20"/>
              </w:rPr>
            </w:pPr>
            <w:r w:rsidRPr="000723D9">
              <w:rPr>
                <w:rFonts w:eastAsia="Gulim"/>
                <w:i/>
                <w:iCs/>
                <w:sz w:val="20"/>
              </w:rPr>
              <w:t>rsrp-ThresholdMsg3</w:t>
            </w:r>
          </w:p>
          <w:p w14:paraId="23CBBA01" w14:textId="1E3DA4EC" w:rsidR="007D2F42" w:rsidRDefault="007D2F42" w:rsidP="00D91917">
            <w:pPr>
              <w:spacing w:after="0"/>
              <w:rPr>
                <w:rFonts w:eastAsia="Gulim"/>
                <w:szCs w:val="28"/>
              </w:rPr>
            </w:pPr>
            <w:r w:rsidRPr="000723D9">
              <w:rPr>
                <w:rFonts w:eastAsia="Gulim"/>
                <w:sz w:val="20"/>
              </w:rPr>
              <w:t xml:space="preserve">Threshold used by the UE for determining whether to select resources indicating Msg3 repetition in this BWP, as specified in TS 38.321 [3]. The field is mandatory if both set(s) of </w:t>
            </w:r>
            <w:proofErr w:type="gramStart"/>
            <w:r w:rsidRPr="000723D9">
              <w:rPr>
                <w:rFonts w:eastAsia="Gulim"/>
                <w:sz w:val="20"/>
              </w:rPr>
              <w:t>Random Access</w:t>
            </w:r>
            <w:proofErr w:type="gramEnd"/>
            <w:r w:rsidRPr="000723D9">
              <w:rPr>
                <w:rFonts w:eastAsia="Gulim"/>
                <w:sz w:val="20"/>
              </w:rPr>
              <w:t xml:space="preserve"> resources with MSG3 repetition </w:t>
            </w:r>
            <w:r w:rsidRPr="000723D9">
              <w:rPr>
                <w:rFonts w:eastAsia="Gulim"/>
                <w:sz w:val="20"/>
              </w:rPr>
              <w:lastRenderedPageBreak/>
              <w:t>indication and set(s) of Random Access resources without MSG3 repetition indication are configured in the BWP. It is absent otherwise.</w:t>
            </w:r>
          </w:p>
        </w:tc>
      </w:tr>
    </w:tbl>
    <w:p w14:paraId="0747018C" w14:textId="77777777" w:rsidR="00645375" w:rsidRPr="000B506E" w:rsidRDefault="00645375" w:rsidP="00645375">
      <w:pPr>
        <w:rPr>
          <w:rFonts w:eastAsia="Gulim"/>
          <w:szCs w:val="28"/>
        </w:rPr>
      </w:pPr>
    </w:p>
    <w:p w14:paraId="4A12FBE6" w14:textId="5FC3BA67" w:rsidR="00645375" w:rsidRPr="0089346F" w:rsidRDefault="00645375" w:rsidP="00645375">
      <w:pPr>
        <w:pStyle w:val="af1"/>
        <w:spacing w:before="120"/>
        <w:rPr>
          <w:sz w:val="22"/>
          <w:szCs w:val="22"/>
        </w:rPr>
      </w:pPr>
      <w:r w:rsidRPr="0089346F">
        <w:rPr>
          <w:b/>
          <w:i/>
          <w:sz w:val="22"/>
          <w:szCs w:val="22"/>
          <w:lang w:val="en-GB"/>
        </w:rPr>
        <w:t xml:space="preserve">Proposal </w:t>
      </w:r>
      <w:r w:rsidR="007D2F42">
        <w:rPr>
          <w:b/>
          <w:i/>
          <w:sz w:val="22"/>
          <w:szCs w:val="22"/>
          <w:lang w:val="en-GB"/>
        </w:rPr>
        <w:t>1</w:t>
      </w:r>
      <w:r w:rsidRPr="0089346F">
        <w:rPr>
          <w:b/>
          <w:i/>
          <w:iCs/>
          <w:sz w:val="22"/>
          <w:szCs w:val="22"/>
          <w:lang w:val="en-GB"/>
        </w:rPr>
        <w:t xml:space="preserve">: </w:t>
      </w:r>
      <w:r w:rsidR="007D2F42" w:rsidRPr="00F91648">
        <w:rPr>
          <w:b/>
          <w:bCs/>
          <w:i/>
          <w:iCs/>
          <w:sz w:val="22"/>
          <w:szCs w:val="22"/>
          <w:lang w:eastAsia="zh-CN"/>
        </w:rPr>
        <w:t>The RSRP threshold for PUCCH repetition for Msg4 HARQ-ACK should be configured as an absolute value.</w:t>
      </w:r>
    </w:p>
    <w:p w14:paraId="55568E8E" w14:textId="77777777" w:rsidR="00645375" w:rsidRPr="00B11F49" w:rsidRDefault="00645375" w:rsidP="00645375">
      <w:pPr>
        <w:rPr>
          <w:rFonts w:eastAsia="宋体"/>
          <w:lang w:eastAsia="zh-CN"/>
        </w:rPr>
      </w:pPr>
    </w:p>
    <w:p w14:paraId="503EB554" w14:textId="0E5E5CB5" w:rsidR="00B61A78" w:rsidRPr="00FE405F" w:rsidRDefault="001B1E64">
      <w:pPr>
        <w:pStyle w:val="2"/>
        <w:rPr>
          <w:lang w:eastAsia="zh-CN"/>
        </w:rPr>
      </w:pPr>
      <w:r>
        <w:rPr>
          <w:lang w:eastAsia="zh-CN"/>
        </w:rPr>
        <w:t>Dynamic indication</w:t>
      </w:r>
    </w:p>
    <w:p w14:paraId="10E9BBB4" w14:textId="611991F0" w:rsidR="00E52B68" w:rsidRDefault="00E52B68" w:rsidP="00E52B68">
      <w:pPr>
        <w:autoSpaceDE/>
        <w:autoSpaceDN/>
        <w:adjustRightInd/>
        <w:snapToGrid/>
        <w:rPr>
          <w:rFonts w:eastAsia="宋体"/>
          <w:lang w:eastAsia="zh-CN"/>
        </w:rPr>
      </w:pPr>
      <w:r>
        <w:rPr>
          <w:rFonts w:eastAsia="宋体"/>
          <w:lang w:eastAsia="zh-CN"/>
        </w:rPr>
        <w:t xml:space="preserve">An agreement of dynamic indication had been achieved in </w:t>
      </w:r>
      <w:r w:rsidR="00DD78D1">
        <w:rPr>
          <w:rFonts w:eastAsia="宋体"/>
          <w:lang w:eastAsia="zh-CN"/>
        </w:rPr>
        <w:t xml:space="preserve">RAN1 </w:t>
      </w:r>
      <w:r>
        <w:rPr>
          <w:rFonts w:eastAsia="宋体"/>
          <w:lang w:eastAsia="zh-CN"/>
        </w:rPr>
        <w:t>#113 meeting as follow</w:t>
      </w:r>
      <w:r w:rsidR="00DD78D1">
        <w:rPr>
          <w:rFonts w:eastAsia="宋体"/>
          <w:lang w:eastAsia="zh-CN"/>
        </w:rPr>
        <w:t xml:space="preserve"> </w:t>
      </w:r>
      <w:r w:rsidR="00584246">
        <w:rPr>
          <w:rFonts w:eastAsia="宋体"/>
          <w:lang w:eastAsia="zh-CN"/>
        </w:rPr>
        <w:t xml:space="preserve">in </w:t>
      </w:r>
      <w:r w:rsidR="00DD78D1">
        <w:rPr>
          <w:rFonts w:eastAsia="宋体"/>
          <w:lang w:eastAsia="zh-CN"/>
        </w:rPr>
        <w:t>[</w:t>
      </w:r>
      <w:r w:rsidR="00F91648">
        <w:rPr>
          <w:rFonts w:eastAsia="宋体"/>
          <w:lang w:eastAsia="zh-CN"/>
        </w:rPr>
        <w:t>2</w:t>
      </w:r>
      <w:r w:rsidR="00DD78D1">
        <w:rPr>
          <w:rFonts w:eastAsia="宋体"/>
          <w:lang w:eastAsia="zh-CN"/>
        </w:rPr>
        <w:t>]</w:t>
      </w:r>
      <w:r>
        <w:rPr>
          <w:rFonts w:eastAsia="宋体"/>
          <w:lang w:eastAsia="zh-CN"/>
        </w:rPr>
        <w:t>.</w:t>
      </w:r>
    </w:p>
    <w:tbl>
      <w:tblPr>
        <w:tblStyle w:val="afff0"/>
        <w:tblW w:w="0" w:type="auto"/>
        <w:tblLook w:val="04A0" w:firstRow="1" w:lastRow="0" w:firstColumn="1" w:lastColumn="0" w:noHBand="0" w:noVBand="1"/>
      </w:tblPr>
      <w:tblGrid>
        <w:gridCol w:w="9173"/>
      </w:tblGrid>
      <w:tr w:rsidR="00E52B68" w:rsidRPr="00A37B51" w14:paraId="06680573" w14:textId="77777777" w:rsidTr="00E52B68">
        <w:trPr>
          <w:trHeight w:val="274"/>
        </w:trPr>
        <w:tc>
          <w:tcPr>
            <w:tcW w:w="9173" w:type="dxa"/>
          </w:tcPr>
          <w:p w14:paraId="71D299B1" w14:textId="77777777" w:rsidR="00E52B68" w:rsidRPr="00E52B68" w:rsidRDefault="00E52B68" w:rsidP="00315FCE">
            <w:pPr>
              <w:rPr>
                <w:rFonts w:eastAsia="宋体"/>
                <w:b/>
                <w:sz w:val="20"/>
                <w:szCs w:val="18"/>
                <w:lang w:eastAsia="zh-CN"/>
              </w:rPr>
            </w:pPr>
            <w:r w:rsidRPr="00E52B68">
              <w:rPr>
                <w:rFonts w:eastAsia="宋体"/>
                <w:b/>
                <w:sz w:val="20"/>
                <w:szCs w:val="18"/>
                <w:highlight w:val="green"/>
                <w:lang w:eastAsia="zh-CN"/>
              </w:rPr>
              <w:t>Agreement</w:t>
            </w:r>
          </w:p>
          <w:p w14:paraId="375F0912" w14:textId="77777777" w:rsidR="00E52B68" w:rsidRPr="00E52B68" w:rsidRDefault="00E52B68" w:rsidP="00315FCE">
            <w:pPr>
              <w:rPr>
                <w:rFonts w:eastAsia="宋体"/>
                <w:sz w:val="20"/>
                <w:szCs w:val="18"/>
              </w:rPr>
            </w:pPr>
            <w:r w:rsidRPr="00E52B68">
              <w:rPr>
                <w:rFonts w:eastAsia="宋体"/>
                <w:sz w:val="20"/>
                <w:szCs w:val="18"/>
              </w:rPr>
              <w:t xml:space="preserve">For PUCCH repetition for Msg4 HARQ-ACK, </w:t>
            </w:r>
          </w:p>
          <w:p w14:paraId="53EBD56C" w14:textId="77777777" w:rsidR="00E52B68" w:rsidRPr="00E52B68" w:rsidRDefault="00E52B68" w:rsidP="00315FCE">
            <w:pPr>
              <w:numPr>
                <w:ilvl w:val="0"/>
                <w:numId w:val="31"/>
              </w:numPr>
              <w:autoSpaceDE/>
              <w:autoSpaceDN/>
              <w:adjustRightInd/>
              <w:spacing w:after="0"/>
              <w:ind w:left="720"/>
              <w:jc w:val="left"/>
              <w:rPr>
                <w:rFonts w:eastAsia="宋体"/>
                <w:sz w:val="20"/>
                <w:szCs w:val="18"/>
              </w:rPr>
            </w:pPr>
            <w:r w:rsidRPr="00E52B68">
              <w:rPr>
                <w:rFonts w:eastAsia="宋体"/>
                <w:sz w:val="20"/>
                <w:szCs w:val="18"/>
              </w:rPr>
              <w:t>Support Alt 1-1d for dynamic indication of repetition factor:</w:t>
            </w:r>
          </w:p>
          <w:p w14:paraId="196780EE" w14:textId="77777777" w:rsidR="00E52B68" w:rsidRPr="00E52B68" w:rsidRDefault="00E52B68" w:rsidP="00315FCE">
            <w:pPr>
              <w:numPr>
                <w:ilvl w:val="1"/>
                <w:numId w:val="31"/>
              </w:numPr>
              <w:autoSpaceDE/>
              <w:autoSpaceDN/>
              <w:adjustRightInd/>
              <w:spacing w:after="0"/>
              <w:jc w:val="left"/>
              <w:rPr>
                <w:rFonts w:eastAsia="宋体"/>
                <w:sz w:val="20"/>
                <w:szCs w:val="18"/>
              </w:rPr>
            </w:pPr>
            <w:r w:rsidRPr="00E52B68">
              <w:rPr>
                <w:rFonts w:eastAsia="宋体"/>
                <w:sz w:val="20"/>
                <w:szCs w:val="18"/>
              </w:rPr>
              <w:t>Alt 1-1d: DAI field</w:t>
            </w:r>
          </w:p>
          <w:p w14:paraId="32C9E522" w14:textId="77777777" w:rsidR="00E52B68" w:rsidRPr="00A37B51" w:rsidRDefault="00E52B68" w:rsidP="00315FCE">
            <w:pPr>
              <w:numPr>
                <w:ilvl w:val="2"/>
                <w:numId w:val="31"/>
              </w:numPr>
              <w:autoSpaceDE/>
              <w:autoSpaceDN/>
              <w:adjustRightInd/>
              <w:spacing w:after="0"/>
              <w:jc w:val="left"/>
              <w:rPr>
                <w:rFonts w:eastAsia="宋体"/>
                <w:sz w:val="24"/>
              </w:rPr>
            </w:pPr>
            <w:r w:rsidRPr="00E52B68">
              <w:rPr>
                <w:rFonts w:eastAsia="宋体"/>
                <w:sz w:val="20"/>
                <w:szCs w:val="18"/>
              </w:rPr>
              <w:t>DAI field in DCI format 1_0 with CRC scrambled by TC-RNTI is used for indication.</w:t>
            </w:r>
          </w:p>
        </w:tc>
      </w:tr>
    </w:tbl>
    <w:p w14:paraId="702E9BE5" w14:textId="77777777" w:rsidR="00584246" w:rsidRDefault="00584246" w:rsidP="00827A1C">
      <w:pPr>
        <w:rPr>
          <w:bCs/>
          <w:iCs/>
          <w:lang w:eastAsia="zh-CN"/>
        </w:rPr>
      </w:pPr>
    </w:p>
    <w:p w14:paraId="4C722118" w14:textId="6C6DC56C" w:rsidR="001B1E64" w:rsidRDefault="004608F4" w:rsidP="00827A1C">
      <w:pPr>
        <w:rPr>
          <w:bCs/>
          <w:iCs/>
          <w:lang w:eastAsia="zh-CN"/>
        </w:rPr>
      </w:pPr>
      <w:r>
        <w:rPr>
          <w:bCs/>
          <w:iCs/>
          <w:lang w:eastAsia="zh-CN"/>
        </w:rPr>
        <w:t xml:space="preserve">In </w:t>
      </w:r>
      <w:r w:rsidR="0092584D">
        <w:rPr>
          <w:bCs/>
          <w:iCs/>
          <w:lang w:eastAsia="zh-CN"/>
        </w:rPr>
        <w:t>RAN1</w:t>
      </w:r>
      <w:r>
        <w:rPr>
          <w:bCs/>
          <w:iCs/>
          <w:lang w:eastAsia="zh-CN"/>
        </w:rPr>
        <w:t>#11</w:t>
      </w:r>
      <w:r w:rsidR="00D446DF">
        <w:rPr>
          <w:rFonts w:hint="eastAsia"/>
          <w:bCs/>
          <w:iCs/>
          <w:lang w:eastAsia="zh-CN"/>
        </w:rPr>
        <w:t>4</w:t>
      </w:r>
      <w:r>
        <w:rPr>
          <w:bCs/>
          <w:iCs/>
          <w:lang w:eastAsia="zh-CN"/>
        </w:rPr>
        <w:t xml:space="preserve"> meeting, </w:t>
      </w:r>
      <w:r w:rsidR="00584246">
        <w:rPr>
          <w:bCs/>
          <w:iCs/>
          <w:lang w:eastAsia="zh-CN"/>
        </w:rPr>
        <w:t xml:space="preserve">there is </w:t>
      </w:r>
      <w:r w:rsidR="00D446DF">
        <w:rPr>
          <w:bCs/>
          <w:iCs/>
          <w:lang w:eastAsia="zh-CN"/>
        </w:rPr>
        <w:t>a proposal</w:t>
      </w:r>
      <w:r w:rsidR="00584246">
        <w:rPr>
          <w:bCs/>
          <w:iCs/>
          <w:lang w:eastAsia="zh-CN"/>
        </w:rPr>
        <w:t xml:space="preserve"> on details of dynamic indication</w:t>
      </w:r>
      <w:r w:rsidR="00D446DF">
        <w:rPr>
          <w:bCs/>
          <w:iCs/>
          <w:lang w:eastAsia="zh-CN"/>
        </w:rPr>
        <w:t xml:space="preserve"> as </w:t>
      </w:r>
      <w:r w:rsidR="00F91648">
        <w:rPr>
          <w:bCs/>
          <w:iCs/>
          <w:lang w:eastAsia="zh-CN"/>
        </w:rPr>
        <w:t>follow</w:t>
      </w:r>
      <w:r w:rsidR="005A3FFD">
        <w:rPr>
          <w:bCs/>
          <w:iCs/>
          <w:lang w:eastAsia="zh-CN"/>
        </w:rPr>
        <w:t xml:space="preserve"> </w:t>
      </w:r>
      <w:r w:rsidR="00584246">
        <w:rPr>
          <w:bCs/>
          <w:iCs/>
          <w:lang w:eastAsia="zh-CN"/>
        </w:rPr>
        <w:t xml:space="preserve">in </w:t>
      </w:r>
      <w:r w:rsidR="007F366F">
        <w:rPr>
          <w:bCs/>
          <w:iCs/>
          <w:lang w:eastAsia="zh-CN"/>
        </w:rPr>
        <w:t>[</w:t>
      </w:r>
      <w:r w:rsidR="00F91648">
        <w:rPr>
          <w:bCs/>
          <w:iCs/>
          <w:lang w:eastAsia="zh-CN"/>
        </w:rPr>
        <w:t>1</w:t>
      </w:r>
      <w:r w:rsidR="007F366F">
        <w:rPr>
          <w:bCs/>
          <w:iCs/>
          <w:lang w:eastAsia="zh-CN"/>
        </w:rPr>
        <w:t>].</w:t>
      </w:r>
    </w:p>
    <w:tbl>
      <w:tblPr>
        <w:tblStyle w:val="afff0"/>
        <w:tblW w:w="0" w:type="auto"/>
        <w:tblLook w:val="04A0" w:firstRow="1" w:lastRow="0" w:firstColumn="1" w:lastColumn="0" w:noHBand="0" w:noVBand="1"/>
      </w:tblPr>
      <w:tblGrid>
        <w:gridCol w:w="9275"/>
      </w:tblGrid>
      <w:tr w:rsidR="004608F4" w14:paraId="4DE5D3CC" w14:textId="77777777" w:rsidTr="000723D9">
        <w:trPr>
          <w:trHeight w:val="4145"/>
        </w:trPr>
        <w:tc>
          <w:tcPr>
            <w:tcW w:w="9275" w:type="dxa"/>
          </w:tcPr>
          <w:p w14:paraId="095B238C" w14:textId="77777777" w:rsidR="001B1E64" w:rsidRDefault="001B1E64" w:rsidP="001B1E64">
            <w:pPr>
              <w:rPr>
                <w:b/>
                <w:sz w:val="20"/>
                <w:szCs w:val="14"/>
                <w:lang w:eastAsia="zh-CN"/>
              </w:rPr>
            </w:pPr>
            <w:r>
              <w:rPr>
                <w:b/>
                <w:sz w:val="20"/>
                <w:szCs w:val="14"/>
                <w:highlight w:val="yellow"/>
                <w:lang w:eastAsia="zh-CN"/>
              </w:rPr>
              <w:t>Proposal 1-2_v0</w:t>
            </w:r>
          </w:p>
          <w:p w14:paraId="086F64AA" w14:textId="77777777" w:rsidR="001B1E64" w:rsidRDefault="001B1E64" w:rsidP="001B1E64">
            <w:pPr>
              <w:rPr>
                <w:rFonts w:eastAsia="Batang"/>
                <w:sz w:val="20"/>
                <w:szCs w:val="16"/>
              </w:rPr>
            </w:pPr>
            <w:r>
              <w:rPr>
                <w:rFonts w:eastAsia="Batang"/>
                <w:sz w:val="20"/>
                <w:szCs w:val="16"/>
              </w:rPr>
              <w:t xml:space="preserve">With respect to dynamic indication of PUCCH repetition factor by using </w:t>
            </w:r>
            <w:r>
              <w:rPr>
                <w:rFonts w:ascii="Times" w:eastAsia="等线" w:hAnsi="Times"/>
                <w:sz w:val="20"/>
                <w:szCs w:val="16"/>
              </w:rPr>
              <w:t>DAI field in DCI format 1_0 with CRC scrambled by TC-RNTI</w:t>
            </w:r>
            <w:r>
              <w:rPr>
                <w:rFonts w:eastAsia="Batang"/>
                <w:sz w:val="20"/>
                <w:szCs w:val="16"/>
              </w:rPr>
              <w:t>, one option is down-selected from the following options:</w:t>
            </w:r>
          </w:p>
          <w:p w14:paraId="34758714" w14:textId="77777777" w:rsidR="001B1E64" w:rsidRDefault="001B1E64" w:rsidP="001B1E64">
            <w:pPr>
              <w:numPr>
                <w:ilvl w:val="0"/>
                <w:numId w:val="31"/>
              </w:numPr>
              <w:autoSpaceDE/>
              <w:autoSpaceDN/>
              <w:adjustRightInd/>
              <w:spacing w:after="0"/>
              <w:ind w:left="720"/>
              <w:jc w:val="left"/>
              <w:rPr>
                <w:rFonts w:eastAsia="Batang"/>
                <w:sz w:val="20"/>
                <w:szCs w:val="16"/>
              </w:rPr>
            </w:pPr>
            <w:r>
              <w:rPr>
                <w:rFonts w:hint="eastAsia"/>
                <w:sz w:val="20"/>
                <w:szCs w:val="16"/>
              </w:rPr>
              <w:t>O</w:t>
            </w:r>
            <w:r>
              <w:rPr>
                <w:sz w:val="20"/>
                <w:szCs w:val="16"/>
              </w:rPr>
              <w:t>ption 1: 2 bits are used regardless of the number of configured repetition factors</w:t>
            </w:r>
          </w:p>
          <w:p w14:paraId="1BCBE262" w14:textId="77777777" w:rsidR="001B1E64" w:rsidRDefault="001B1E64" w:rsidP="001B1E64">
            <w:pPr>
              <w:numPr>
                <w:ilvl w:val="1"/>
                <w:numId w:val="31"/>
              </w:numPr>
              <w:autoSpaceDE/>
              <w:autoSpaceDN/>
              <w:adjustRightInd/>
              <w:spacing w:after="0"/>
              <w:jc w:val="left"/>
              <w:rPr>
                <w:rFonts w:eastAsia="Batang"/>
                <w:sz w:val="20"/>
                <w:szCs w:val="16"/>
              </w:rPr>
            </w:pPr>
            <w:r>
              <w:rPr>
                <w:rFonts w:hint="eastAsia"/>
                <w:sz w:val="20"/>
                <w:szCs w:val="16"/>
              </w:rPr>
              <w:t>O</w:t>
            </w:r>
            <w:r>
              <w:rPr>
                <w:sz w:val="20"/>
                <w:szCs w:val="16"/>
              </w:rPr>
              <w:t>ption 1a: Repetition factors {1, 2, 4, 8} are mapped to ‘00’, ’01’, ‘10’, ‘11’ of 2 bits DAI field, respectively. Codepoint(s) corresponding to unconfigured repetition factor(s) is(are) not used.</w:t>
            </w:r>
          </w:p>
          <w:p w14:paraId="77B89474" w14:textId="77777777" w:rsidR="001B1E64" w:rsidRDefault="001B1E64" w:rsidP="001B1E64">
            <w:pPr>
              <w:numPr>
                <w:ilvl w:val="1"/>
                <w:numId w:val="31"/>
              </w:numPr>
              <w:autoSpaceDE/>
              <w:autoSpaceDN/>
              <w:adjustRightInd/>
              <w:spacing w:after="0"/>
              <w:jc w:val="left"/>
              <w:rPr>
                <w:rFonts w:eastAsia="Batang"/>
                <w:sz w:val="20"/>
                <w:szCs w:val="16"/>
              </w:rPr>
            </w:pPr>
            <w:r>
              <w:rPr>
                <w:rFonts w:hint="eastAsia"/>
                <w:sz w:val="20"/>
                <w:szCs w:val="16"/>
              </w:rPr>
              <w:t>O</w:t>
            </w:r>
            <w:r>
              <w:rPr>
                <w:sz w:val="20"/>
                <w:szCs w:val="16"/>
              </w:rPr>
              <w:t>ption 1b: the 1</w:t>
            </w:r>
            <w:r>
              <w:rPr>
                <w:sz w:val="20"/>
                <w:szCs w:val="16"/>
                <w:vertAlign w:val="superscript"/>
              </w:rPr>
              <w:t>st</w:t>
            </w:r>
            <w:r>
              <w:rPr>
                <w:sz w:val="20"/>
                <w:szCs w:val="16"/>
              </w:rPr>
              <w:t>/2</w:t>
            </w:r>
            <w:r>
              <w:rPr>
                <w:sz w:val="20"/>
                <w:szCs w:val="16"/>
                <w:vertAlign w:val="superscript"/>
              </w:rPr>
              <w:t>nd</w:t>
            </w:r>
            <w:r>
              <w:rPr>
                <w:sz w:val="20"/>
                <w:szCs w:val="16"/>
              </w:rPr>
              <w:t>/3</w:t>
            </w:r>
            <w:r>
              <w:rPr>
                <w:sz w:val="20"/>
                <w:szCs w:val="16"/>
                <w:vertAlign w:val="superscript"/>
              </w:rPr>
              <w:t>rd</w:t>
            </w:r>
            <w:r>
              <w:rPr>
                <w:sz w:val="20"/>
                <w:szCs w:val="16"/>
              </w:rPr>
              <w:t>/4</w:t>
            </w:r>
            <w:r>
              <w:rPr>
                <w:sz w:val="20"/>
                <w:szCs w:val="16"/>
                <w:vertAlign w:val="superscript"/>
              </w:rPr>
              <w:t>th</w:t>
            </w:r>
            <w:r>
              <w:rPr>
                <w:sz w:val="20"/>
                <w:szCs w:val="16"/>
              </w:rPr>
              <w:t xml:space="preserve"> configured repetition factors are mapped to ‘00’, ’01’, ‘10’, ‘11’ of 2 bits DAI field, respectively. When the 3</w:t>
            </w:r>
            <w:r>
              <w:rPr>
                <w:sz w:val="20"/>
                <w:szCs w:val="16"/>
                <w:vertAlign w:val="superscript"/>
              </w:rPr>
              <w:t>rd</w:t>
            </w:r>
            <w:r>
              <w:rPr>
                <w:sz w:val="20"/>
                <w:szCs w:val="16"/>
              </w:rPr>
              <w:t xml:space="preserve"> and/or the 4</w:t>
            </w:r>
            <w:r>
              <w:rPr>
                <w:sz w:val="20"/>
                <w:szCs w:val="16"/>
                <w:vertAlign w:val="superscript"/>
              </w:rPr>
              <w:t>th</w:t>
            </w:r>
            <w:r>
              <w:rPr>
                <w:sz w:val="20"/>
                <w:szCs w:val="16"/>
              </w:rPr>
              <w:t xml:space="preserve"> repetition factors is/are not configured, the corresponding codepoint(s) (i.e., ‘10’ and/or ‘11’) is(are) not used.</w:t>
            </w:r>
          </w:p>
          <w:p w14:paraId="7F241196" w14:textId="77777777" w:rsidR="001B1E64" w:rsidRDefault="001B1E64" w:rsidP="001B1E64">
            <w:pPr>
              <w:numPr>
                <w:ilvl w:val="0"/>
                <w:numId w:val="31"/>
              </w:numPr>
              <w:autoSpaceDE/>
              <w:autoSpaceDN/>
              <w:adjustRightInd/>
              <w:spacing w:after="0"/>
              <w:ind w:left="720"/>
              <w:jc w:val="left"/>
              <w:rPr>
                <w:sz w:val="20"/>
                <w:szCs w:val="16"/>
              </w:rPr>
            </w:pPr>
            <w:r>
              <w:rPr>
                <w:rFonts w:hint="eastAsia"/>
                <w:sz w:val="20"/>
                <w:szCs w:val="16"/>
              </w:rPr>
              <w:t>O</w:t>
            </w:r>
            <w:r>
              <w:rPr>
                <w:sz w:val="20"/>
                <w:szCs w:val="16"/>
              </w:rPr>
              <w:t>ption 2: 1 bit or 2 bits are used based on the number of configured repetition factors</w:t>
            </w:r>
          </w:p>
          <w:p w14:paraId="25C3939E" w14:textId="77777777" w:rsidR="001B1E64" w:rsidRDefault="001B1E64" w:rsidP="001B1E64">
            <w:pPr>
              <w:numPr>
                <w:ilvl w:val="1"/>
                <w:numId w:val="31"/>
              </w:numPr>
              <w:autoSpaceDE/>
              <w:autoSpaceDN/>
              <w:adjustRightInd/>
              <w:spacing w:after="0"/>
              <w:jc w:val="left"/>
              <w:rPr>
                <w:sz w:val="20"/>
                <w:szCs w:val="16"/>
              </w:rPr>
            </w:pPr>
            <w:r>
              <w:rPr>
                <w:rFonts w:hint="eastAsia"/>
                <w:sz w:val="20"/>
                <w:szCs w:val="16"/>
              </w:rPr>
              <w:t>I</w:t>
            </w:r>
            <w:r>
              <w:rPr>
                <w:sz w:val="20"/>
                <w:szCs w:val="16"/>
              </w:rPr>
              <w:t>f 2 repetition factors are configured, the 1</w:t>
            </w:r>
            <w:r>
              <w:rPr>
                <w:sz w:val="20"/>
                <w:szCs w:val="16"/>
                <w:vertAlign w:val="superscript"/>
              </w:rPr>
              <w:t>st</w:t>
            </w:r>
            <w:r>
              <w:rPr>
                <w:sz w:val="20"/>
                <w:szCs w:val="16"/>
              </w:rPr>
              <w:t>/2</w:t>
            </w:r>
            <w:r>
              <w:rPr>
                <w:sz w:val="20"/>
                <w:szCs w:val="16"/>
                <w:vertAlign w:val="superscript"/>
              </w:rPr>
              <w:t>nd</w:t>
            </w:r>
            <w:r>
              <w:rPr>
                <w:sz w:val="20"/>
                <w:szCs w:val="16"/>
              </w:rPr>
              <w:t xml:space="preserve"> configured repetition factors are mapped to ‘0’, ’1’ of </w:t>
            </w:r>
            <w:proofErr w:type="gramStart"/>
            <w:r>
              <w:rPr>
                <w:sz w:val="20"/>
                <w:szCs w:val="16"/>
              </w:rPr>
              <w:t>1 bit</w:t>
            </w:r>
            <w:proofErr w:type="gramEnd"/>
            <w:r>
              <w:rPr>
                <w:sz w:val="20"/>
                <w:szCs w:val="16"/>
              </w:rPr>
              <w:t xml:space="preserve"> LSB of 2 bits DAI field, respectively. The remaining one bit is reserved.</w:t>
            </w:r>
          </w:p>
          <w:p w14:paraId="470CB76E" w14:textId="76671BFE" w:rsidR="004608F4" w:rsidRPr="001B1E64" w:rsidRDefault="001B1E64" w:rsidP="001B1E64">
            <w:pPr>
              <w:numPr>
                <w:ilvl w:val="1"/>
                <w:numId w:val="31"/>
              </w:numPr>
              <w:autoSpaceDE/>
              <w:autoSpaceDN/>
              <w:adjustRightInd/>
              <w:spacing w:after="0"/>
              <w:jc w:val="left"/>
              <w:rPr>
                <w:sz w:val="20"/>
                <w:szCs w:val="16"/>
              </w:rPr>
            </w:pPr>
            <w:r>
              <w:rPr>
                <w:rFonts w:hint="eastAsia"/>
                <w:sz w:val="20"/>
                <w:szCs w:val="16"/>
              </w:rPr>
              <w:t>I</w:t>
            </w:r>
            <w:r>
              <w:rPr>
                <w:sz w:val="20"/>
                <w:szCs w:val="16"/>
              </w:rPr>
              <w:t>f 3 or 4 repetition factors are configured, the 1</w:t>
            </w:r>
            <w:r>
              <w:rPr>
                <w:sz w:val="20"/>
                <w:szCs w:val="16"/>
                <w:vertAlign w:val="superscript"/>
              </w:rPr>
              <w:t>st</w:t>
            </w:r>
            <w:r>
              <w:rPr>
                <w:sz w:val="20"/>
                <w:szCs w:val="16"/>
              </w:rPr>
              <w:t>/2</w:t>
            </w:r>
            <w:r>
              <w:rPr>
                <w:sz w:val="20"/>
                <w:szCs w:val="16"/>
                <w:vertAlign w:val="superscript"/>
              </w:rPr>
              <w:t>nd</w:t>
            </w:r>
            <w:r>
              <w:rPr>
                <w:sz w:val="20"/>
                <w:szCs w:val="16"/>
              </w:rPr>
              <w:t>/3</w:t>
            </w:r>
            <w:r>
              <w:rPr>
                <w:sz w:val="20"/>
                <w:szCs w:val="16"/>
                <w:vertAlign w:val="superscript"/>
              </w:rPr>
              <w:t>rd</w:t>
            </w:r>
            <w:r>
              <w:rPr>
                <w:sz w:val="20"/>
                <w:szCs w:val="16"/>
              </w:rPr>
              <w:t>/4</w:t>
            </w:r>
            <w:r>
              <w:rPr>
                <w:sz w:val="20"/>
                <w:szCs w:val="16"/>
                <w:vertAlign w:val="superscript"/>
              </w:rPr>
              <w:t>th</w:t>
            </w:r>
            <w:r>
              <w:rPr>
                <w:sz w:val="20"/>
                <w:szCs w:val="16"/>
              </w:rPr>
              <w:t xml:space="preserve"> configured repetition factors are mapped to ‘00’, ’01’, ‘10’, ‘11’ of 2 bits DAI field, respectively. When the 4</w:t>
            </w:r>
            <w:r>
              <w:rPr>
                <w:sz w:val="20"/>
                <w:szCs w:val="16"/>
                <w:vertAlign w:val="superscript"/>
              </w:rPr>
              <w:t>th</w:t>
            </w:r>
            <w:r>
              <w:rPr>
                <w:sz w:val="20"/>
                <w:szCs w:val="16"/>
              </w:rPr>
              <w:t xml:space="preserve"> repetition factor is not configured, the corresponding codepoint (i.e., ‘11’) is not used.</w:t>
            </w:r>
          </w:p>
        </w:tc>
      </w:tr>
    </w:tbl>
    <w:p w14:paraId="22453985" w14:textId="6A00906A" w:rsidR="00F91648" w:rsidRDefault="00EF01D7" w:rsidP="00827A1C">
      <w:pPr>
        <w:rPr>
          <w:bCs/>
          <w:iCs/>
          <w:lang w:eastAsia="zh-CN"/>
        </w:rPr>
      </w:pPr>
      <w:r>
        <w:rPr>
          <w:rFonts w:hint="eastAsia"/>
          <w:bCs/>
          <w:iCs/>
          <w:lang w:eastAsia="zh-CN"/>
        </w:rPr>
        <w:t>W</w:t>
      </w:r>
      <w:r>
        <w:rPr>
          <w:bCs/>
          <w:iCs/>
          <w:lang w:eastAsia="zh-CN"/>
        </w:rPr>
        <w:t>e support Option 2.</w:t>
      </w:r>
    </w:p>
    <w:p w14:paraId="7CAB1661" w14:textId="4CE4EF9B" w:rsidR="00631CE7" w:rsidRDefault="00B65021" w:rsidP="00827A1C">
      <w:pPr>
        <w:rPr>
          <w:sz w:val="20"/>
          <w:szCs w:val="16"/>
        </w:rPr>
      </w:pPr>
      <w:r>
        <w:rPr>
          <w:sz w:val="20"/>
          <w:szCs w:val="16"/>
        </w:rPr>
        <w:t>F</w:t>
      </w:r>
      <w:r w:rsidR="006F7DB9">
        <w:rPr>
          <w:sz w:val="20"/>
          <w:szCs w:val="16"/>
        </w:rPr>
        <w:t xml:space="preserve">or Option 1a, </w:t>
      </w:r>
      <w:r w:rsidR="00782EB8">
        <w:rPr>
          <w:sz w:val="20"/>
          <w:szCs w:val="16"/>
        </w:rPr>
        <w:t>mapping rule is unreasonable. E</w:t>
      </w:r>
      <w:r w:rsidR="00581C13">
        <w:rPr>
          <w:sz w:val="20"/>
          <w:szCs w:val="16"/>
        </w:rPr>
        <w:t>ven though</w:t>
      </w:r>
      <w:r w:rsidR="006F7DB9">
        <w:rPr>
          <w:sz w:val="20"/>
          <w:szCs w:val="16"/>
        </w:rPr>
        <w:t xml:space="preserve"> two repetition factors {4,8} are configured, gNB also use two bits to inform UE</w:t>
      </w:r>
      <w:r w:rsidR="00581C13">
        <w:rPr>
          <w:sz w:val="20"/>
          <w:szCs w:val="16"/>
        </w:rPr>
        <w:t xml:space="preserve"> which factor to perform.</w:t>
      </w:r>
      <w:r w:rsidR="002546C9">
        <w:rPr>
          <w:sz w:val="20"/>
          <w:szCs w:val="16"/>
        </w:rPr>
        <w:t xml:space="preserve"> For Option 1b, </w:t>
      </w:r>
      <w:r>
        <w:rPr>
          <w:sz w:val="20"/>
          <w:szCs w:val="16"/>
        </w:rPr>
        <w:t xml:space="preserve">mapping rule is </w:t>
      </w:r>
      <w:r w:rsidR="00782EB8">
        <w:rPr>
          <w:sz w:val="20"/>
          <w:szCs w:val="16"/>
        </w:rPr>
        <w:t>reasonable</w:t>
      </w:r>
      <w:r>
        <w:rPr>
          <w:sz w:val="20"/>
          <w:szCs w:val="16"/>
        </w:rPr>
        <w:t>, but it also used two bits to i</w:t>
      </w:r>
      <w:r w:rsidR="00D03B7D">
        <w:rPr>
          <w:sz w:val="20"/>
          <w:szCs w:val="16"/>
        </w:rPr>
        <w:t>nform</w:t>
      </w:r>
      <w:r>
        <w:rPr>
          <w:sz w:val="20"/>
          <w:szCs w:val="16"/>
        </w:rPr>
        <w:t xml:space="preserve"> UE.</w:t>
      </w:r>
      <w:r w:rsidR="00D03B7D">
        <w:rPr>
          <w:sz w:val="20"/>
          <w:szCs w:val="16"/>
        </w:rPr>
        <w:t xml:space="preserve"> In a word,</w:t>
      </w:r>
      <w:r>
        <w:rPr>
          <w:sz w:val="20"/>
          <w:szCs w:val="16"/>
        </w:rPr>
        <w:t xml:space="preserve"> Option 1 always uses two bits which may wastes one bit when gNB only configures two repetition factors.</w:t>
      </w:r>
    </w:p>
    <w:p w14:paraId="735E2667" w14:textId="05C8E43B" w:rsidR="0089346F" w:rsidRPr="00EF01D7" w:rsidRDefault="00B65021" w:rsidP="00F45129">
      <w:pPr>
        <w:rPr>
          <w:sz w:val="20"/>
          <w:szCs w:val="16"/>
          <w:lang w:eastAsia="zh-CN"/>
        </w:rPr>
      </w:pPr>
      <w:r>
        <w:rPr>
          <w:rFonts w:hint="eastAsia"/>
          <w:sz w:val="20"/>
          <w:szCs w:val="16"/>
          <w:lang w:eastAsia="zh-CN"/>
        </w:rPr>
        <w:t>F</w:t>
      </w:r>
      <w:r>
        <w:rPr>
          <w:sz w:val="20"/>
          <w:szCs w:val="16"/>
          <w:lang w:eastAsia="zh-CN"/>
        </w:rPr>
        <w:t>or Option 2,</w:t>
      </w:r>
      <w:r w:rsidR="00D03B7D">
        <w:rPr>
          <w:sz w:val="20"/>
          <w:szCs w:val="16"/>
          <w:lang w:eastAsia="zh-CN"/>
        </w:rPr>
        <w:t xml:space="preserve"> </w:t>
      </w:r>
      <w:r w:rsidR="00D03B7D">
        <w:rPr>
          <w:sz w:val="20"/>
          <w:szCs w:val="16"/>
        </w:rPr>
        <w:t xml:space="preserve">it means when gNB configures two repetition factors, gNB use </w:t>
      </w:r>
      <w:proofErr w:type="gramStart"/>
      <w:r w:rsidR="00D03B7D">
        <w:rPr>
          <w:sz w:val="20"/>
          <w:szCs w:val="16"/>
        </w:rPr>
        <w:t>1 bit</w:t>
      </w:r>
      <w:proofErr w:type="gramEnd"/>
      <w:r w:rsidR="00D03B7D">
        <w:rPr>
          <w:sz w:val="20"/>
          <w:szCs w:val="16"/>
        </w:rPr>
        <w:t xml:space="preserve"> LSB of 2</w:t>
      </w:r>
      <w:r w:rsidR="00782EB8">
        <w:rPr>
          <w:sz w:val="20"/>
          <w:szCs w:val="16"/>
        </w:rPr>
        <w:t xml:space="preserve"> </w:t>
      </w:r>
      <w:r w:rsidR="00D03B7D">
        <w:rPr>
          <w:sz w:val="20"/>
          <w:szCs w:val="16"/>
        </w:rPr>
        <w:t>bits of DAI field to inform UE and 1</w:t>
      </w:r>
      <w:r w:rsidR="00FE3AC9">
        <w:rPr>
          <w:sz w:val="20"/>
          <w:szCs w:val="16"/>
        </w:rPr>
        <w:t xml:space="preserve"> </w:t>
      </w:r>
      <w:r w:rsidR="00D03B7D">
        <w:rPr>
          <w:sz w:val="20"/>
          <w:szCs w:val="16"/>
        </w:rPr>
        <w:t>bit MSB of 2</w:t>
      </w:r>
      <w:r w:rsidR="00FE3AC9">
        <w:rPr>
          <w:sz w:val="20"/>
          <w:szCs w:val="16"/>
        </w:rPr>
        <w:t xml:space="preserve"> </w:t>
      </w:r>
      <w:r w:rsidR="00D03B7D">
        <w:rPr>
          <w:sz w:val="20"/>
          <w:szCs w:val="16"/>
        </w:rPr>
        <w:t>bits can be used for other function.</w:t>
      </w:r>
      <w:r w:rsidR="00FE3AC9">
        <w:rPr>
          <w:sz w:val="20"/>
          <w:szCs w:val="16"/>
        </w:rPr>
        <w:t xml:space="preserve"> And mapping rule is reasonable, for example, gNB configures two repetitions {4, 8}, gNB can inform</w:t>
      </w:r>
      <w:r w:rsidR="00EF01D7">
        <w:rPr>
          <w:sz w:val="20"/>
          <w:szCs w:val="16"/>
        </w:rPr>
        <w:t xml:space="preserve"> UE</w:t>
      </w:r>
      <w:r w:rsidR="00FE3AC9">
        <w:rPr>
          <w:sz w:val="20"/>
          <w:szCs w:val="16"/>
        </w:rPr>
        <w:t xml:space="preserve"> by </w:t>
      </w:r>
      <w:proofErr w:type="gramStart"/>
      <w:r w:rsidR="00FE3AC9">
        <w:rPr>
          <w:sz w:val="20"/>
          <w:szCs w:val="16"/>
        </w:rPr>
        <w:t>1 bit</w:t>
      </w:r>
      <w:proofErr w:type="gramEnd"/>
      <w:r w:rsidR="00FE3AC9">
        <w:rPr>
          <w:sz w:val="20"/>
          <w:szCs w:val="16"/>
        </w:rPr>
        <w:t xml:space="preserve"> LSB of 2 bits to perform 4 </w:t>
      </w:r>
      <w:r w:rsidR="00EF01D7">
        <w:rPr>
          <w:sz w:val="20"/>
          <w:szCs w:val="16"/>
        </w:rPr>
        <w:t xml:space="preserve">or 8 </w:t>
      </w:r>
      <w:r w:rsidR="00FE3AC9">
        <w:rPr>
          <w:sz w:val="20"/>
          <w:szCs w:val="16"/>
        </w:rPr>
        <w:t>repetitions.</w:t>
      </w:r>
      <w:r w:rsidR="00EF01D7">
        <w:rPr>
          <w:sz w:val="20"/>
          <w:szCs w:val="16"/>
        </w:rPr>
        <w:t xml:space="preserve"> When gNB configures 3 or 4 repetition factors, two bits are used for indication.</w:t>
      </w:r>
    </w:p>
    <w:p w14:paraId="5E669AF5" w14:textId="2C5FB545" w:rsidR="00A651BC" w:rsidRPr="00EF01D7" w:rsidRDefault="0089346F" w:rsidP="007B34A5">
      <w:pPr>
        <w:pStyle w:val="af1"/>
        <w:spacing w:before="120"/>
        <w:rPr>
          <w:b/>
          <w:bCs/>
          <w:i/>
          <w:iCs/>
          <w:sz w:val="22"/>
        </w:rPr>
      </w:pPr>
      <w:r w:rsidRPr="0089346F">
        <w:rPr>
          <w:b/>
          <w:i/>
          <w:sz w:val="22"/>
          <w:szCs w:val="22"/>
          <w:lang w:val="en-GB"/>
        </w:rPr>
        <w:t xml:space="preserve">Proposal </w:t>
      </w:r>
      <w:r w:rsidR="007B34A5">
        <w:rPr>
          <w:b/>
          <w:i/>
          <w:sz w:val="22"/>
          <w:szCs w:val="22"/>
          <w:lang w:val="en-GB"/>
        </w:rPr>
        <w:t>2</w:t>
      </w:r>
      <w:r w:rsidRPr="0089346F">
        <w:rPr>
          <w:b/>
          <w:i/>
          <w:iCs/>
          <w:sz w:val="22"/>
          <w:szCs w:val="22"/>
          <w:lang w:val="en-GB"/>
        </w:rPr>
        <w:t xml:space="preserve">: </w:t>
      </w:r>
      <w:r w:rsidR="007B34A5">
        <w:rPr>
          <w:b/>
          <w:i/>
          <w:iCs/>
          <w:sz w:val="22"/>
          <w:szCs w:val="22"/>
          <w:lang w:val="en-GB"/>
        </w:rPr>
        <w:t>Support Option 2 for dynamic indication:</w:t>
      </w:r>
      <w:r w:rsidR="007B34A5" w:rsidRPr="007B34A5">
        <w:rPr>
          <w:b/>
          <w:bCs/>
          <w:i/>
          <w:iCs/>
          <w:sz w:val="22"/>
        </w:rPr>
        <w:t xml:space="preserve"> 1 bit or 2 bits are used based on the number of configured repetition factors</w:t>
      </w:r>
      <w:r w:rsidR="00EF01D7">
        <w:rPr>
          <w:b/>
          <w:bCs/>
          <w:i/>
          <w:iCs/>
          <w:sz w:val="22"/>
        </w:rPr>
        <w:t>.</w:t>
      </w:r>
    </w:p>
    <w:p w14:paraId="77CAEED8" w14:textId="77777777" w:rsidR="0084488D" w:rsidRPr="00FE405F" w:rsidRDefault="0084488D" w:rsidP="0084488D">
      <w:pPr>
        <w:pStyle w:val="1"/>
        <w:rPr>
          <w:lang w:val="en-GB" w:eastAsia="zh-CN"/>
        </w:rPr>
      </w:pPr>
      <w:r w:rsidRPr="00FE405F">
        <w:rPr>
          <w:lang w:val="en-GB" w:eastAsia="zh-CN"/>
        </w:rPr>
        <w:t>Conclusion</w:t>
      </w:r>
    </w:p>
    <w:p w14:paraId="2FF9DB92" w14:textId="0E5BC4E0" w:rsidR="00B7762A" w:rsidRDefault="00B7762A" w:rsidP="00B7762A">
      <w:pPr>
        <w:pStyle w:val="af1"/>
        <w:spacing w:before="120"/>
        <w:rPr>
          <w:b/>
          <w:i/>
          <w:iCs/>
          <w:sz w:val="22"/>
          <w:szCs w:val="22"/>
          <w:lang w:val="en-GB"/>
        </w:rPr>
      </w:pPr>
      <w:r w:rsidRPr="0089346F">
        <w:rPr>
          <w:b/>
          <w:i/>
          <w:sz w:val="22"/>
          <w:szCs w:val="22"/>
          <w:lang w:val="en-GB"/>
        </w:rPr>
        <w:t>Proposal 1</w:t>
      </w:r>
      <w:r w:rsidRPr="0089346F">
        <w:rPr>
          <w:b/>
          <w:i/>
          <w:iCs/>
          <w:sz w:val="22"/>
          <w:szCs w:val="22"/>
          <w:lang w:val="en-GB"/>
        </w:rPr>
        <w:t xml:space="preserve">: </w:t>
      </w:r>
      <w:r w:rsidR="00581C13" w:rsidRPr="00F91648">
        <w:rPr>
          <w:b/>
          <w:bCs/>
          <w:i/>
          <w:iCs/>
          <w:sz w:val="22"/>
          <w:szCs w:val="22"/>
          <w:lang w:eastAsia="zh-CN"/>
        </w:rPr>
        <w:t>The RSRP threshold for PUCCH repetition for Msg4 HARQ-ACK should be configured as an absolute value.</w:t>
      </w:r>
    </w:p>
    <w:p w14:paraId="6EF51DC7" w14:textId="77777777" w:rsidR="00EF01D7" w:rsidRPr="00EF01D7" w:rsidRDefault="00EF01D7" w:rsidP="00EF01D7">
      <w:pPr>
        <w:pStyle w:val="af1"/>
        <w:spacing w:before="120"/>
        <w:rPr>
          <w:b/>
          <w:bCs/>
          <w:i/>
          <w:iCs/>
          <w:sz w:val="22"/>
        </w:rPr>
      </w:pPr>
      <w:r w:rsidRPr="0089346F">
        <w:rPr>
          <w:b/>
          <w:i/>
          <w:sz w:val="22"/>
          <w:szCs w:val="22"/>
          <w:lang w:val="en-GB"/>
        </w:rPr>
        <w:t xml:space="preserve">Proposal </w:t>
      </w:r>
      <w:r>
        <w:rPr>
          <w:b/>
          <w:i/>
          <w:sz w:val="22"/>
          <w:szCs w:val="22"/>
          <w:lang w:val="en-GB"/>
        </w:rPr>
        <w:t>2</w:t>
      </w:r>
      <w:r w:rsidRPr="0089346F">
        <w:rPr>
          <w:b/>
          <w:i/>
          <w:iCs/>
          <w:sz w:val="22"/>
          <w:szCs w:val="22"/>
          <w:lang w:val="en-GB"/>
        </w:rPr>
        <w:t xml:space="preserve">: </w:t>
      </w:r>
      <w:r>
        <w:rPr>
          <w:b/>
          <w:i/>
          <w:iCs/>
          <w:sz w:val="22"/>
          <w:szCs w:val="22"/>
          <w:lang w:val="en-GB"/>
        </w:rPr>
        <w:t>Support Option 2 for dynamic indication:</w:t>
      </w:r>
      <w:r w:rsidRPr="007B34A5">
        <w:rPr>
          <w:b/>
          <w:bCs/>
          <w:i/>
          <w:iCs/>
          <w:sz w:val="22"/>
        </w:rPr>
        <w:t xml:space="preserve"> 1 bit or 2 bits are used based on the number of configured repetition factors</w:t>
      </w:r>
      <w:r>
        <w:rPr>
          <w:b/>
          <w:bCs/>
          <w:i/>
          <w:iCs/>
          <w:sz w:val="22"/>
        </w:rPr>
        <w:t>.</w:t>
      </w:r>
    </w:p>
    <w:p w14:paraId="787B810B" w14:textId="77777777" w:rsidR="00827A1C" w:rsidRPr="00EF01D7" w:rsidRDefault="00827A1C" w:rsidP="00827A1C">
      <w:pPr>
        <w:rPr>
          <w:lang w:eastAsia="zh-CN"/>
        </w:rPr>
      </w:pPr>
    </w:p>
    <w:p w14:paraId="0077F92F" w14:textId="216D685F" w:rsidR="0084488D" w:rsidRPr="00FE405F" w:rsidRDefault="0084488D" w:rsidP="0084488D">
      <w:pPr>
        <w:pStyle w:val="1"/>
        <w:rPr>
          <w:lang w:val="en-GB" w:eastAsia="zh-CN"/>
        </w:rPr>
      </w:pPr>
      <w:r w:rsidRPr="00FE405F">
        <w:rPr>
          <w:lang w:val="en-GB" w:eastAsia="zh-CN"/>
        </w:rPr>
        <w:t>Reference</w:t>
      </w:r>
    </w:p>
    <w:p w14:paraId="48C7EA3B" w14:textId="3DC94706" w:rsidR="00DD78D1" w:rsidRPr="007F366F" w:rsidRDefault="00DD78D1" w:rsidP="00DD78D1">
      <w:pPr>
        <w:pStyle w:val="afff3"/>
        <w:numPr>
          <w:ilvl w:val="0"/>
          <w:numId w:val="30"/>
        </w:numPr>
        <w:ind w:firstLineChars="0"/>
        <w:rPr>
          <w:szCs w:val="20"/>
          <w:lang w:eastAsia="zh-CN"/>
        </w:rPr>
      </w:pPr>
      <w:r w:rsidRPr="00FE405F">
        <w:rPr>
          <w:szCs w:val="20"/>
          <w:lang w:eastAsia="zh-CN"/>
        </w:rPr>
        <w:t>3GPP RAN1#11</w:t>
      </w:r>
      <w:r w:rsidR="007D2F42">
        <w:rPr>
          <w:szCs w:val="20"/>
          <w:lang w:eastAsia="zh-CN"/>
        </w:rPr>
        <w:t>4</w:t>
      </w:r>
      <w:r w:rsidRPr="00FE405F">
        <w:rPr>
          <w:szCs w:val="20"/>
          <w:lang w:eastAsia="zh-CN"/>
        </w:rPr>
        <w:t xml:space="preserve"> Chairman’s Notes</w:t>
      </w:r>
      <w:r w:rsidRPr="00794FDA">
        <w:rPr>
          <w:szCs w:val="20"/>
          <w:lang w:eastAsia="zh-CN"/>
        </w:rPr>
        <w:t xml:space="preserve">, </w:t>
      </w:r>
      <w:r>
        <w:rPr>
          <w:szCs w:val="20"/>
          <w:lang w:eastAsia="zh-CN"/>
        </w:rPr>
        <w:t>Aug</w:t>
      </w:r>
      <w:r w:rsidRPr="00794FDA">
        <w:rPr>
          <w:szCs w:val="20"/>
          <w:lang w:eastAsia="zh-CN"/>
        </w:rPr>
        <w:t xml:space="preserve"> 2</w:t>
      </w:r>
      <w:r w:rsidR="00E74EE7">
        <w:rPr>
          <w:rFonts w:hint="eastAsia"/>
          <w:szCs w:val="20"/>
          <w:lang w:eastAsia="zh-CN"/>
        </w:rPr>
        <w:t>1st</w:t>
      </w:r>
      <w:r w:rsidRPr="00794FDA">
        <w:rPr>
          <w:szCs w:val="20"/>
          <w:lang w:eastAsia="zh-CN"/>
        </w:rPr>
        <w:t xml:space="preserve"> – May 2</w:t>
      </w:r>
      <w:r w:rsidR="00E74EE7">
        <w:rPr>
          <w:rFonts w:hint="eastAsia"/>
          <w:szCs w:val="20"/>
          <w:lang w:eastAsia="zh-CN"/>
        </w:rPr>
        <w:t>5</w:t>
      </w:r>
      <w:r w:rsidRPr="00794FDA">
        <w:rPr>
          <w:szCs w:val="20"/>
          <w:lang w:eastAsia="zh-CN"/>
        </w:rPr>
        <w:t>th, 2023</w:t>
      </w:r>
      <w:r>
        <w:rPr>
          <w:szCs w:val="20"/>
          <w:lang w:eastAsia="zh-CN"/>
        </w:rPr>
        <w:t>.</w:t>
      </w:r>
    </w:p>
    <w:p w14:paraId="587F9CFB" w14:textId="057EBB93" w:rsidR="00CC30BF" w:rsidRPr="007F366F" w:rsidRDefault="00576D92" w:rsidP="007F366F">
      <w:pPr>
        <w:pStyle w:val="afff3"/>
        <w:numPr>
          <w:ilvl w:val="0"/>
          <w:numId w:val="30"/>
        </w:numPr>
        <w:ind w:firstLineChars="0"/>
        <w:rPr>
          <w:szCs w:val="20"/>
          <w:lang w:eastAsia="zh-CN"/>
        </w:rPr>
      </w:pPr>
      <w:r w:rsidRPr="00FE405F">
        <w:rPr>
          <w:szCs w:val="20"/>
          <w:lang w:eastAsia="zh-CN"/>
        </w:rPr>
        <w:t>3GPP RAN1#11</w:t>
      </w:r>
      <w:r w:rsidR="007D2F42">
        <w:rPr>
          <w:szCs w:val="20"/>
          <w:lang w:eastAsia="zh-CN"/>
        </w:rPr>
        <w:t>3</w:t>
      </w:r>
      <w:r w:rsidRPr="00FE405F">
        <w:rPr>
          <w:szCs w:val="20"/>
          <w:lang w:eastAsia="zh-CN"/>
        </w:rPr>
        <w:t xml:space="preserve"> Chairman’s Notes</w:t>
      </w:r>
      <w:r w:rsidR="00794FDA" w:rsidRPr="00794FDA">
        <w:rPr>
          <w:szCs w:val="20"/>
          <w:lang w:eastAsia="zh-CN"/>
        </w:rPr>
        <w:t xml:space="preserve">, </w:t>
      </w:r>
      <w:r w:rsidR="00E74EE7">
        <w:rPr>
          <w:rFonts w:hint="eastAsia"/>
          <w:szCs w:val="20"/>
          <w:lang w:eastAsia="zh-CN"/>
        </w:rPr>
        <w:t>May</w:t>
      </w:r>
      <w:r w:rsidR="00794FDA" w:rsidRPr="00794FDA">
        <w:rPr>
          <w:szCs w:val="20"/>
          <w:lang w:eastAsia="zh-CN"/>
        </w:rPr>
        <w:t xml:space="preserve"> 22nd – Ma</w:t>
      </w:r>
      <w:r w:rsidR="00E74EE7">
        <w:rPr>
          <w:szCs w:val="20"/>
          <w:lang w:eastAsia="zh-CN"/>
        </w:rPr>
        <w:t>y</w:t>
      </w:r>
      <w:r w:rsidR="00794FDA" w:rsidRPr="00794FDA">
        <w:rPr>
          <w:szCs w:val="20"/>
          <w:lang w:eastAsia="zh-CN"/>
        </w:rPr>
        <w:t xml:space="preserve"> 26th, 2023</w:t>
      </w:r>
      <w:r w:rsidR="00A338FF">
        <w:rPr>
          <w:szCs w:val="20"/>
          <w:lang w:eastAsia="zh-CN"/>
        </w:rPr>
        <w:t>.</w:t>
      </w:r>
    </w:p>
    <w:sectPr w:rsidR="00CC30BF" w:rsidRPr="007F366F">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2E0C6" w14:textId="77777777" w:rsidR="00D559CB" w:rsidRDefault="00D559CB" w:rsidP="00921B36">
      <w:pPr>
        <w:spacing w:after="0"/>
      </w:pPr>
      <w:r>
        <w:separator/>
      </w:r>
    </w:p>
  </w:endnote>
  <w:endnote w:type="continuationSeparator" w:id="0">
    <w:p w14:paraId="5CE325C8" w14:textId="77777777" w:rsidR="00D559CB" w:rsidRDefault="00D559CB"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85A0C" w14:textId="77777777" w:rsidR="00D559CB" w:rsidRDefault="00D559CB" w:rsidP="00921B36">
      <w:pPr>
        <w:spacing w:after="0"/>
      </w:pPr>
      <w:r>
        <w:separator/>
      </w:r>
    </w:p>
  </w:footnote>
  <w:footnote w:type="continuationSeparator" w:id="0">
    <w:p w14:paraId="5AF3D613" w14:textId="77777777" w:rsidR="00D559CB" w:rsidRDefault="00D559CB"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C2926D0"/>
    <w:multiLevelType w:val="hybridMultilevel"/>
    <w:tmpl w:val="46442A62"/>
    <w:lvl w:ilvl="0" w:tplc="04090001">
      <w:start w:val="1"/>
      <w:numFmt w:val="bullet"/>
      <w:lvlText w:val=""/>
      <w:lvlJc w:val="left"/>
      <w:pPr>
        <w:ind w:left="1300" w:hanging="420"/>
      </w:pPr>
      <w:rPr>
        <w:rFonts w:ascii="Wingdings" w:hAnsi="Wingdings" w:hint="default"/>
      </w:rPr>
    </w:lvl>
    <w:lvl w:ilvl="1" w:tplc="04090003" w:tentative="1">
      <w:start w:val="1"/>
      <w:numFmt w:val="bullet"/>
      <w:lvlText w:val=""/>
      <w:lvlJc w:val="left"/>
      <w:pPr>
        <w:ind w:left="1720" w:hanging="420"/>
      </w:pPr>
      <w:rPr>
        <w:rFonts w:ascii="Wingdings" w:hAnsi="Wingdings" w:hint="default"/>
      </w:rPr>
    </w:lvl>
    <w:lvl w:ilvl="2" w:tplc="04090005" w:tentative="1">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3" w:tentative="1">
      <w:start w:val="1"/>
      <w:numFmt w:val="bullet"/>
      <w:lvlText w:val=""/>
      <w:lvlJc w:val="left"/>
      <w:pPr>
        <w:ind w:left="2980" w:hanging="420"/>
      </w:pPr>
      <w:rPr>
        <w:rFonts w:ascii="Wingdings" w:hAnsi="Wingdings" w:hint="default"/>
      </w:rPr>
    </w:lvl>
    <w:lvl w:ilvl="5" w:tplc="04090005"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3" w:tentative="1">
      <w:start w:val="1"/>
      <w:numFmt w:val="bullet"/>
      <w:lvlText w:val=""/>
      <w:lvlJc w:val="left"/>
      <w:pPr>
        <w:ind w:left="4240" w:hanging="420"/>
      </w:pPr>
      <w:rPr>
        <w:rFonts w:ascii="Wingdings" w:hAnsi="Wingdings" w:hint="default"/>
      </w:rPr>
    </w:lvl>
    <w:lvl w:ilvl="8" w:tplc="04090005" w:tentative="1">
      <w:start w:val="1"/>
      <w:numFmt w:val="bullet"/>
      <w:lvlText w:val=""/>
      <w:lvlJc w:val="left"/>
      <w:pPr>
        <w:ind w:left="4660" w:hanging="42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2126F"/>
    <w:multiLevelType w:val="hybridMultilevel"/>
    <w:tmpl w:val="DEDE8C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2D5856"/>
    <w:multiLevelType w:val="hybridMultilevel"/>
    <w:tmpl w:val="2ED4DAA8"/>
    <w:lvl w:ilvl="0" w:tplc="04090001">
      <w:start w:val="1"/>
      <w:numFmt w:val="bullet"/>
      <w:lvlText w:val=""/>
      <w:lvlJc w:val="left"/>
      <w:pPr>
        <w:ind w:left="1300" w:hanging="420"/>
      </w:pPr>
      <w:rPr>
        <w:rFonts w:ascii="Wingdings" w:hAnsi="Wingdings" w:hint="default"/>
      </w:rPr>
    </w:lvl>
    <w:lvl w:ilvl="1" w:tplc="04090003" w:tentative="1">
      <w:start w:val="1"/>
      <w:numFmt w:val="bullet"/>
      <w:lvlText w:val=""/>
      <w:lvlJc w:val="left"/>
      <w:pPr>
        <w:ind w:left="1720" w:hanging="420"/>
      </w:pPr>
      <w:rPr>
        <w:rFonts w:ascii="Wingdings" w:hAnsi="Wingdings" w:hint="default"/>
      </w:rPr>
    </w:lvl>
    <w:lvl w:ilvl="2" w:tplc="04090005" w:tentative="1">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3" w:tentative="1">
      <w:start w:val="1"/>
      <w:numFmt w:val="bullet"/>
      <w:lvlText w:val=""/>
      <w:lvlJc w:val="left"/>
      <w:pPr>
        <w:ind w:left="2980" w:hanging="420"/>
      </w:pPr>
      <w:rPr>
        <w:rFonts w:ascii="Wingdings" w:hAnsi="Wingdings" w:hint="default"/>
      </w:rPr>
    </w:lvl>
    <w:lvl w:ilvl="5" w:tplc="04090005"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3" w:tentative="1">
      <w:start w:val="1"/>
      <w:numFmt w:val="bullet"/>
      <w:lvlText w:val=""/>
      <w:lvlJc w:val="left"/>
      <w:pPr>
        <w:ind w:left="4240" w:hanging="420"/>
      </w:pPr>
      <w:rPr>
        <w:rFonts w:ascii="Wingdings" w:hAnsi="Wingdings" w:hint="default"/>
      </w:rPr>
    </w:lvl>
    <w:lvl w:ilvl="8" w:tplc="04090005" w:tentative="1">
      <w:start w:val="1"/>
      <w:numFmt w:val="bullet"/>
      <w:lvlText w:val=""/>
      <w:lvlJc w:val="left"/>
      <w:pPr>
        <w:ind w:left="4660" w:hanging="420"/>
      </w:pPr>
      <w:rPr>
        <w:rFonts w:ascii="Wingdings" w:hAnsi="Wingdings" w:hint="default"/>
      </w:rPr>
    </w:lvl>
  </w:abstractNum>
  <w:abstractNum w:abstractNumId="1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D26C91"/>
    <w:multiLevelType w:val="hybridMultilevel"/>
    <w:tmpl w:val="22FEDC16"/>
    <w:lvl w:ilvl="0" w:tplc="B3428C4A">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556F45B2"/>
    <w:multiLevelType w:val="hybridMultilevel"/>
    <w:tmpl w:val="18446632"/>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6387613"/>
    <w:multiLevelType w:val="hybridMultilevel"/>
    <w:tmpl w:val="21507AF0"/>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860FC5"/>
    <w:multiLevelType w:val="hybridMultilevel"/>
    <w:tmpl w:val="910842C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8" w15:restartNumberingAfterBreak="0">
    <w:nsid w:val="7A3D4876"/>
    <w:multiLevelType w:val="hybridMultilevel"/>
    <w:tmpl w:val="56E2A28C"/>
    <w:lvl w:ilvl="0" w:tplc="4830B36E">
      <w:start w:val="5"/>
      <w:numFmt w:val="bullet"/>
      <w:lvlText w:val="-"/>
      <w:lvlJc w:val="left"/>
      <w:pPr>
        <w:ind w:left="562" w:hanging="420"/>
      </w:pPr>
      <w:rPr>
        <w:rFonts w:ascii="Times New Roman" w:eastAsia="宋体" w:hAnsi="Times New Roman"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3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7"/>
  </w:num>
  <w:num w:numId="2">
    <w:abstractNumId w:val="34"/>
  </w:num>
  <w:num w:numId="3">
    <w:abstractNumId w:val="0"/>
  </w:num>
  <w:num w:numId="4">
    <w:abstractNumId w:val="14"/>
  </w:num>
  <w:num w:numId="5">
    <w:abstractNumId w:val="39"/>
  </w:num>
  <w:num w:numId="6">
    <w:abstractNumId w:val="35"/>
  </w:num>
  <w:num w:numId="7">
    <w:abstractNumId w:val="19"/>
  </w:num>
  <w:num w:numId="8">
    <w:abstractNumId w:val="36"/>
  </w:num>
  <w:num w:numId="9">
    <w:abstractNumId w:val="3"/>
  </w:num>
  <w:num w:numId="10">
    <w:abstractNumId w:val="20"/>
  </w:num>
  <w:num w:numId="11">
    <w:abstractNumId w:val="22"/>
  </w:num>
  <w:num w:numId="12">
    <w:abstractNumId w:val="40"/>
  </w:num>
  <w:num w:numId="13">
    <w:abstractNumId w:val="23"/>
  </w:num>
  <w:num w:numId="14">
    <w:abstractNumId w:val="37"/>
  </w:num>
  <w:num w:numId="15">
    <w:abstractNumId w:val="17"/>
  </w:num>
  <w:num w:numId="16">
    <w:abstractNumId w:val="30"/>
  </w:num>
  <w:num w:numId="17">
    <w:abstractNumId w:val="21"/>
  </w:num>
  <w:num w:numId="18">
    <w:abstractNumId w:val="9"/>
  </w:num>
  <w:num w:numId="19">
    <w:abstractNumId w:val="1"/>
  </w:num>
  <w:num w:numId="20">
    <w:abstractNumId w:val="2"/>
  </w:num>
  <w:num w:numId="21">
    <w:abstractNumId w:val="24"/>
  </w:num>
  <w:num w:numId="22">
    <w:abstractNumId w:val="26"/>
  </w:num>
  <w:num w:numId="23">
    <w:abstractNumId w:val="11"/>
  </w:num>
  <w:num w:numId="24">
    <w:abstractNumId w:val="13"/>
  </w:num>
  <w:num w:numId="25">
    <w:abstractNumId w:val="12"/>
  </w:num>
  <w:num w:numId="26">
    <w:abstractNumId w:val="7"/>
  </w:num>
  <w:num w:numId="27">
    <w:abstractNumId w:val="15"/>
  </w:num>
  <w:num w:numId="28">
    <w:abstractNumId w:val="33"/>
  </w:num>
  <w:num w:numId="29">
    <w:abstractNumId w:val="25"/>
  </w:num>
  <w:num w:numId="30">
    <w:abstractNumId w:val="6"/>
  </w:num>
  <w:num w:numId="31">
    <w:abstractNumId w:val="5"/>
  </w:num>
  <w:num w:numId="32">
    <w:abstractNumId w:val="16"/>
  </w:num>
  <w:num w:numId="33">
    <w:abstractNumId w:val="31"/>
  </w:num>
  <w:num w:numId="34">
    <w:abstractNumId w:val="28"/>
  </w:num>
  <w:num w:numId="35">
    <w:abstractNumId w:val="38"/>
  </w:num>
  <w:num w:numId="36">
    <w:abstractNumId w:val="33"/>
  </w:num>
  <w:num w:numId="37">
    <w:abstractNumId w:val="18"/>
  </w:num>
  <w:num w:numId="38">
    <w:abstractNumId w:val="32"/>
  </w:num>
  <w:num w:numId="39">
    <w:abstractNumId w:val="10"/>
  </w:num>
  <w:num w:numId="40">
    <w:abstractNumId w:val="29"/>
  </w:num>
  <w:num w:numId="41">
    <w:abstractNumId w:val="4"/>
  </w:num>
  <w:num w:numId="42">
    <w:abstractNumId w:va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colormru v:ext="edit" colors="#aee2b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60"/>
    <w:rsid w:val="0000034C"/>
    <w:rsid w:val="00000441"/>
    <w:rsid w:val="00000718"/>
    <w:rsid w:val="0000086E"/>
    <w:rsid w:val="0000092E"/>
    <w:rsid w:val="00000B95"/>
    <w:rsid w:val="00000D04"/>
    <w:rsid w:val="00000DB2"/>
    <w:rsid w:val="00000DBB"/>
    <w:rsid w:val="000013B2"/>
    <w:rsid w:val="00001F5B"/>
    <w:rsid w:val="0000218F"/>
    <w:rsid w:val="00002499"/>
    <w:rsid w:val="0000251C"/>
    <w:rsid w:val="000027CE"/>
    <w:rsid w:val="00002893"/>
    <w:rsid w:val="000033A3"/>
    <w:rsid w:val="00003410"/>
    <w:rsid w:val="00003605"/>
    <w:rsid w:val="00003776"/>
    <w:rsid w:val="00003C56"/>
    <w:rsid w:val="00003C89"/>
    <w:rsid w:val="00003D0F"/>
    <w:rsid w:val="00003E6A"/>
    <w:rsid w:val="00003EC2"/>
    <w:rsid w:val="000040A9"/>
    <w:rsid w:val="0000413A"/>
    <w:rsid w:val="00004178"/>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F78"/>
    <w:rsid w:val="000104EA"/>
    <w:rsid w:val="0001074C"/>
    <w:rsid w:val="00010958"/>
    <w:rsid w:val="000109E6"/>
    <w:rsid w:val="00010A04"/>
    <w:rsid w:val="00010ADF"/>
    <w:rsid w:val="00010B37"/>
    <w:rsid w:val="00010D30"/>
    <w:rsid w:val="0001177A"/>
    <w:rsid w:val="00011943"/>
    <w:rsid w:val="00011C60"/>
    <w:rsid w:val="00011F67"/>
    <w:rsid w:val="00012028"/>
    <w:rsid w:val="000126BF"/>
    <w:rsid w:val="00012862"/>
    <w:rsid w:val="000128E6"/>
    <w:rsid w:val="0001312B"/>
    <w:rsid w:val="000133CB"/>
    <w:rsid w:val="00013A54"/>
    <w:rsid w:val="00013AF6"/>
    <w:rsid w:val="00013EEE"/>
    <w:rsid w:val="00014035"/>
    <w:rsid w:val="000141C1"/>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D8A"/>
    <w:rsid w:val="00017EBF"/>
    <w:rsid w:val="0002059E"/>
    <w:rsid w:val="00020A2A"/>
    <w:rsid w:val="000210A9"/>
    <w:rsid w:val="000211EB"/>
    <w:rsid w:val="0002134A"/>
    <w:rsid w:val="00021498"/>
    <w:rsid w:val="000217F8"/>
    <w:rsid w:val="000217FE"/>
    <w:rsid w:val="00021844"/>
    <w:rsid w:val="0002186F"/>
    <w:rsid w:val="00021B29"/>
    <w:rsid w:val="00021E83"/>
    <w:rsid w:val="00022766"/>
    <w:rsid w:val="000227A5"/>
    <w:rsid w:val="00022977"/>
    <w:rsid w:val="00022E67"/>
    <w:rsid w:val="0002330F"/>
    <w:rsid w:val="00023388"/>
    <w:rsid w:val="00023408"/>
    <w:rsid w:val="00023425"/>
    <w:rsid w:val="00023875"/>
    <w:rsid w:val="0002397A"/>
    <w:rsid w:val="00023A6F"/>
    <w:rsid w:val="00023B81"/>
    <w:rsid w:val="00023BF6"/>
    <w:rsid w:val="00023D95"/>
    <w:rsid w:val="00023E73"/>
    <w:rsid w:val="00023F59"/>
    <w:rsid w:val="00024161"/>
    <w:rsid w:val="000241BE"/>
    <w:rsid w:val="000242F2"/>
    <w:rsid w:val="000243F5"/>
    <w:rsid w:val="00024C03"/>
    <w:rsid w:val="00024CB6"/>
    <w:rsid w:val="00024D09"/>
    <w:rsid w:val="00025377"/>
    <w:rsid w:val="000256F0"/>
    <w:rsid w:val="00025AE1"/>
    <w:rsid w:val="00025C32"/>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838"/>
    <w:rsid w:val="00027AD6"/>
    <w:rsid w:val="00027F55"/>
    <w:rsid w:val="0003020A"/>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ED"/>
    <w:rsid w:val="000352B3"/>
    <w:rsid w:val="000352DA"/>
    <w:rsid w:val="00035308"/>
    <w:rsid w:val="00035489"/>
    <w:rsid w:val="00035A04"/>
    <w:rsid w:val="00035C14"/>
    <w:rsid w:val="00035E05"/>
    <w:rsid w:val="00036787"/>
    <w:rsid w:val="00036A35"/>
    <w:rsid w:val="00036C2C"/>
    <w:rsid w:val="00036DFB"/>
    <w:rsid w:val="00037189"/>
    <w:rsid w:val="000374D6"/>
    <w:rsid w:val="00037BB2"/>
    <w:rsid w:val="00037E5E"/>
    <w:rsid w:val="0004013F"/>
    <w:rsid w:val="0004014E"/>
    <w:rsid w:val="0004023E"/>
    <w:rsid w:val="0004024B"/>
    <w:rsid w:val="00040429"/>
    <w:rsid w:val="00040624"/>
    <w:rsid w:val="00040987"/>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736"/>
    <w:rsid w:val="00043D32"/>
    <w:rsid w:val="00043F26"/>
    <w:rsid w:val="00044004"/>
    <w:rsid w:val="0004404D"/>
    <w:rsid w:val="00044126"/>
    <w:rsid w:val="0004420D"/>
    <w:rsid w:val="000443C5"/>
    <w:rsid w:val="00044522"/>
    <w:rsid w:val="00044AAC"/>
    <w:rsid w:val="00045092"/>
    <w:rsid w:val="00045110"/>
    <w:rsid w:val="00045489"/>
    <w:rsid w:val="0004553A"/>
    <w:rsid w:val="00045C97"/>
    <w:rsid w:val="00045D24"/>
    <w:rsid w:val="00045F4B"/>
    <w:rsid w:val="000463A0"/>
    <w:rsid w:val="0004651C"/>
    <w:rsid w:val="0004665E"/>
    <w:rsid w:val="000466D0"/>
    <w:rsid w:val="00046796"/>
    <w:rsid w:val="000467FD"/>
    <w:rsid w:val="00046888"/>
    <w:rsid w:val="00046AAF"/>
    <w:rsid w:val="00046C58"/>
    <w:rsid w:val="00046C68"/>
    <w:rsid w:val="00046EC9"/>
    <w:rsid w:val="00046FED"/>
    <w:rsid w:val="00047144"/>
    <w:rsid w:val="00047225"/>
    <w:rsid w:val="000472BA"/>
    <w:rsid w:val="00047517"/>
    <w:rsid w:val="000476D0"/>
    <w:rsid w:val="00047843"/>
    <w:rsid w:val="00047D5D"/>
    <w:rsid w:val="00047E60"/>
    <w:rsid w:val="0005063A"/>
    <w:rsid w:val="000509BA"/>
    <w:rsid w:val="0005106E"/>
    <w:rsid w:val="0005110B"/>
    <w:rsid w:val="000512BF"/>
    <w:rsid w:val="000512C9"/>
    <w:rsid w:val="0005131C"/>
    <w:rsid w:val="00051495"/>
    <w:rsid w:val="00051844"/>
    <w:rsid w:val="0005188A"/>
    <w:rsid w:val="0005195B"/>
    <w:rsid w:val="00051B58"/>
    <w:rsid w:val="00051E6D"/>
    <w:rsid w:val="000525C5"/>
    <w:rsid w:val="00052992"/>
    <w:rsid w:val="00052AD2"/>
    <w:rsid w:val="00052B2A"/>
    <w:rsid w:val="00052E1D"/>
    <w:rsid w:val="000530DF"/>
    <w:rsid w:val="00053428"/>
    <w:rsid w:val="0005380B"/>
    <w:rsid w:val="000539C2"/>
    <w:rsid w:val="00053FF4"/>
    <w:rsid w:val="000540A9"/>
    <w:rsid w:val="0005434B"/>
    <w:rsid w:val="000543D4"/>
    <w:rsid w:val="00054575"/>
    <w:rsid w:val="0005462F"/>
    <w:rsid w:val="00054DCC"/>
    <w:rsid w:val="00054E0C"/>
    <w:rsid w:val="00054FA8"/>
    <w:rsid w:val="00055115"/>
    <w:rsid w:val="00055197"/>
    <w:rsid w:val="00055269"/>
    <w:rsid w:val="0005541D"/>
    <w:rsid w:val="0005567D"/>
    <w:rsid w:val="000556E6"/>
    <w:rsid w:val="00055887"/>
    <w:rsid w:val="00055BEE"/>
    <w:rsid w:val="00055D85"/>
    <w:rsid w:val="00055DCE"/>
    <w:rsid w:val="00055EE6"/>
    <w:rsid w:val="0005606D"/>
    <w:rsid w:val="000565C8"/>
    <w:rsid w:val="000567BB"/>
    <w:rsid w:val="00056B34"/>
    <w:rsid w:val="00056C42"/>
    <w:rsid w:val="00056D00"/>
    <w:rsid w:val="00056D31"/>
    <w:rsid w:val="00057223"/>
    <w:rsid w:val="00057317"/>
    <w:rsid w:val="00057358"/>
    <w:rsid w:val="000573FA"/>
    <w:rsid w:val="000574E1"/>
    <w:rsid w:val="00057873"/>
    <w:rsid w:val="00057A9C"/>
    <w:rsid w:val="00057AF2"/>
    <w:rsid w:val="00057C60"/>
    <w:rsid w:val="00057D7B"/>
    <w:rsid w:val="00057DC8"/>
    <w:rsid w:val="00057F1A"/>
    <w:rsid w:val="00060148"/>
    <w:rsid w:val="000601A2"/>
    <w:rsid w:val="00060626"/>
    <w:rsid w:val="00060685"/>
    <w:rsid w:val="00060937"/>
    <w:rsid w:val="00060C8C"/>
    <w:rsid w:val="00060EE0"/>
    <w:rsid w:val="0006110B"/>
    <w:rsid w:val="000612E1"/>
    <w:rsid w:val="000614FE"/>
    <w:rsid w:val="00062167"/>
    <w:rsid w:val="000622DF"/>
    <w:rsid w:val="000623E2"/>
    <w:rsid w:val="00062B1B"/>
    <w:rsid w:val="00062B8D"/>
    <w:rsid w:val="00062C51"/>
    <w:rsid w:val="00062FDC"/>
    <w:rsid w:val="0006344A"/>
    <w:rsid w:val="000636F0"/>
    <w:rsid w:val="00063CBC"/>
    <w:rsid w:val="0006410E"/>
    <w:rsid w:val="00064C15"/>
    <w:rsid w:val="00064CB9"/>
    <w:rsid w:val="00064EE1"/>
    <w:rsid w:val="00065267"/>
    <w:rsid w:val="000654CE"/>
    <w:rsid w:val="000656E0"/>
    <w:rsid w:val="0006596B"/>
    <w:rsid w:val="000659F7"/>
    <w:rsid w:val="00065BB1"/>
    <w:rsid w:val="00065C2A"/>
    <w:rsid w:val="00065D38"/>
    <w:rsid w:val="00065ED5"/>
    <w:rsid w:val="00065FC2"/>
    <w:rsid w:val="00066007"/>
    <w:rsid w:val="00066893"/>
    <w:rsid w:val="00066A2C"/>
    <w:rsid w:val="00066B4D"/>
    <w:rsid w:val="00067039"/>
    <w:rsid w:val="0006716D"/>
    <w:rsid w:val="000671A5"/>
    <w:rsid w:val="0006773E"/>
    <w:rsid w:val="00067934"/>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2EB"/>
    <w:rsid w:val="000723D9"/>
    <w:rsid w:val="000727BE"/>
    <w:rsid w:val="00072A80"/>
    <w:rsid w:val="00072B49"/>
    <w:rsid w:val="0007301E"/>
    <w:rsid w:val="000731A0"/>
    <w:rsid w:val="0007337C"/>
    <w:rsid w:val="000736C1"/>
    <w:rsid w:val="000736EB"/>
    <w:rsid w:val="00073747"/>
    <w:rsid w:val="00073797"/>
    <w:rsid w:val="00073B66"/>
    <w:rsid w:val="00073DEC"/>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516"/>
    <w:rsid w:val="00080C72"/>
    <w:rsid w:val="00080EA9"/>
    <w:rsid w:val="00080F63"/>
    <w:rsid w:val="00081501"/>
    <w:rsid w:val="000815AA"/>
    <w:rsid w:val="00081652"/>
    <w:rsid w:val="00081714"/>
    <w:rsid w:val="000819DD"/>
    <w:rsid w:val="00081B3F"/>
    <w:rsid w:val="00081B5B"/>
    <w:rsid w:val="00081FE7"/>
    <w:rsid w:val="0008207A"/>
    <w:rsid w:val="000821FB"/>
    <w:rsid w:val="000823B0"/>
    <w:rsid w:val="00082650"/>
    <w:rsid w:val="00082BFB"/>
    <w:rsid w:val="00082EA5"/>
    <w:rsid w:val="0008335B"/>
    <w:rsid w:val="00083379"/>
    <w:rsid w:val="000834C6"/>
    <w:rsid w:val="00083587"/>
    <w:rsid w:val="00083601"/>
    <w:rsid w:val="00083838"/>
    <w:rsid w:val="00083B6A"/>
    <w:rsid w:val="00084065"/>
    <w:rsid w:val="000842D8"/>
    <w:rsid w:val="000845C8"/>
    <w:rsid w:val="0008482A"/>
    <w:rsid w:val="00084E30"/>
    <w:rsid w:val="00085059"/>
    <w:rsid w:val="0008581C"/>
    <w:rsid w:val="00085B27"/>
    <w:rsid w:val="00085D51"/>
    <w:rsid w:val="00085DAB"/>
    <w:rsid w:val="00085E04"/>
    <w:rsid w:val="00085E2E"/>
    <w:rsid w:val="00085E3E"/>
    <w:rsid w:val="00085F63"/>
    <w:rsid w:val="00085FA2"/>
    <w:rsid w:val="00086030"/>
    <w:rsid w:val="0008623D"/>
    <w:rsid w:val="000866F8"/>
    <w:rsid w:val="00086756"/>
    <w:rsid w:val="00086800"/>
    <w:rsid w:val="000868C2"/>
    <w:rsid w:val="00086ABC"/>
    <w:rsid w:val="00086CD3"/>
    <w:rsid w:val="0008714F"/>
    <w:rsid w:val="00087882"/>
    <w:rsid w:val="00087913"/>
    <w:rsid w:val="00087E9C"/>
    <w:rsid w:val="000900CB"/>
    <w:rsid w:val="00090123"/>
    <w:rsid w:val="000902DC"/>
    <w:rsid w:val="000904A6"/>
    <w:rsid w:val="00090890"/>
    <w:rsid w:val="00090936"/>
    <w:rsid w:val="00090E15"/>
    <w:rsid w:val="00091056"/>
    <w:rsid w:val="000911AE"/>
    <w:rsid w:val="000911E9"/>
    <w:rsid w:val="00091325"/>
    <w:rsid w:val="0009138F"/>
    <w:rsid w:val="00091B39"/>
    <w:rsid w:val="000922BA"/>
    <w:rsid w:val="00092409"/>
    <w:rsid w:val="000929F2"/>
    <w:rsid w:val="00092DD0"/>
    <w:rsid w:val="00092FE1"/>
    <w:rsid w:val="00093468"/>
    <w:rsid w:val="00093513"/>
    <w:rsid w:val="00093697"/>
    <w:rsid w:val="0009376E"/>
    <w:rsid w:val="00093D42"/>
    <w:rsid w:val="00093E95"/>
    <w:rsid w:val="00094621"/>
    <w:rsid w:val="00094A16"/>
    <w:rsid w:val="00094ACB"/>
    <w:rsid w:val="00094B80"/>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37A"/>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CC7"/>
    <w:rsid w:val="000A2ED6"/>
    <w:rsid w:val="000A300F"/>
    <w:rsid w:val="000A33E3"/>
    <w:rsid w:val="000A3B1A"/>
    <w:rsid w:val="000A3BEB"/>
    <w:rsid w:val="000A4205"/>
    <w:rsid w:val="000A422C"/>
    <w:rsid w:val="000A4793"/>
    <w:rsid w:val="000A4A19"/>
    <w:rsid w:val="000A4A9B"/>
    <w:rsid w:val="000A4CF0"/>
    <w:rsid w:val="000A4FE8"/>
    <w:rsid w:val="000A5453"/>
    <w:rsid w:val="000A6351"/>
    <w:rsid w:val="000A63D6"/>
    <w:rsid w:val="000A667B"/>
    <w:rsid w:val="000A6C1E"/>
    <w:rsid w:val="000A6E1C"/>
    <w:rsid w:val="000A702F"/>
    <w:rsid w:val="000A70ED"/>
    <w:rsid w:val="000A756B"/>
    <w:rsid w:val="000A7684"/>
    <w:rsid w:val="000A78D4"/>
    <w:rsid w:val="000A7B38"/>
    <w:rsid w:val="000B0192"/>
    <w:rsid w:val="000B0343"/>
    <w:rsid w:val="000B04FA"/>
    <w:rsid w:val="000B0545"/>
    <w:rsid w:val="000B06DB"/>
    <w:rsid w:val="000B08B0"/>
    <w:rsid w:val="000B0C68"/>
    <w:rsid w:val="000B0CC9"/>
    <w:rsid w:val="000B117A"/>
    <w:rsid w:val="000B140A"/>
    <w:rsid w:val="000B173F"/>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648"/>
    <w:rsid w:val="000B375E"/>
    <w:rsid w:val="000B3A9F"/>
    <w:rsid w:val="000B4233"/>
    <w:rsid w:val="000B42FA"/>
    <w:rsid w:val="000B4AD1"/>
    <w:rsid w:val="000B4EFF"/>
    <w:rsid w:val="000B4F0D"/>
    <w:rsid w:val="000B506E"/>
    <w:rsid w:val="000B50E6"/>
    <w:rsid w:val="000B51D0"/>
    <w:rsid w:val="000B51F8"/>
    <w:rsid w:val="000B51FA"/>
    <w:rsid w:val="000B53F0"/>
    <w:rsid w:val="000B5440"/>
    <w:rsid w:val="000B5694"/>
    <w:rsid w:val="000B57E4"/>
    <w:rsid w:val="000B5905"/>
    <w:rsid w:val="000B5975"/>
    <w:rsid w:val="000B5A66"/>
    <w:rsid w:val="000B5A70"/>
    <w:rsid w:val="000B5C19"/>
    <w:rsid w:val="000B6B5C"/>
    <w:rsid w:val="000B6E2C"/>
    <w:rsid w:val="000B6E98"/>
    <w:rsid w:val="000B706F"/>
    <w:rsid w:val="000B738F"/>
    <w:rsid w:val="000B76C5"/>
    <w:rsid w:val="000B7707"/>
    <w:rsid w:val="000B7A10"/>
    <w:rsid w:val="000C01AE"/>
    <w:rsid w:val="000C048E"/>
    <w:rsid w:val="000C0680"/>
    <w:rsid w:val="000C0867"/>
    <w:rsid w:val="000C0AA9"/>
    <w:rsid w:val="000C0B59"/>
    <w:rsid w:val="000C0EA9"/>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2E"/>
    <w:rsid w:val="000C469F"/>
    <w:rsid w:val="000C4C8F"/>
    <w:rsid w:val="000C4D86"/>
    <w:rsid w:val="000C4E5C"/>
    <w:rsid w:val="000C543E"/>
    <w:rsid w:val="000C5500"/>
    <w:rsid w:val="000C5581"/>
    <w:rsid w:val="000C5619"/>
    <w:rsid w:val="000C58AA"/>
    <w:rsid w:val="000C5B5A"/>
    <w:rsid w:val="000C5F91"/>
    <w:rsid w:val="000C6025"/>
    <w:rsid w:val="000C6127"/>
    <w:rsid w:val="000C648E"/>
    <w:rsid w:val="000C658E"/>
    <w:rsid w:val="000C6641"/>
    <w:rsid w:val="000C69E3"/>
    <w:rsid w:val="000C6CD7"/>
    <w:rsid w:val="000C6CE0"/>
    <w:rsid w:val="000C795B"/>
    <w:rsid w:val="000C7F4F"/>
    <w:rsid w:val="000D04DA"/>
    <w:rsid w:val="000D051A"/>
    <w:rsid w:val="000D0565"/>
    <w:rsid w:val="000D05F9"/>
    <w:rsid w:val="000D0646"/>
    <w:rsid w:val="000D083F"/>
    <w:rsid w:val="000D0A3A"/>
    <w:rsid w:val="000D0A93"/>
    <w:rsid w:val="000D0ADD"/>
    <w:rsid w:val="000D0CA4"/>
    <w:rsid w:val="000D0E4E"/>
    <w:rsid w:val="000D1108"/>
    <w:rsid w:val="000D113C"/>
    <w:rsid w:val="000D12D1"/>
    <w:rsid w:val="000D132E"/>
    <w:rsid w:val="000D1389"/>
    <w:rsid w:val="000D159A"/>
    <w:rsid w:val="000D1807"/>
    <w:rsid w:val="000D1822"/>
    <w:rsid w:val="000D1D0A"/>
    <w:rsid w:val="000D1DBF"/>
    <w:rsid w:val="000D218D"/>
    <w:rsid w:val="000D22CC"/>
    <w:rsid w:val="000D274E"/>
    <w:rsid w:val="000D2764"/>
    <w:rsid w:val="000D29D7"/>
    <w:rsid w:val="000D320A"/>
    <w:rsid w:val="000D3682"/>
    <w:rsid w:val="000D36AE"/>
    <w:rsid w:val="000D38A1"/>
    <w:rsid w:val="000D3946"/>
    <w:rsid w:val="000D4424"/>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4D"/>
    <w:rsid w:val="000E1D79"/>
    <w:rsid w:val="000E1EF6"/>
    <w:rsid w:val="000E209D"/>
    <w:rsid w:val="000E2D89"/>
    <w:rsid w:val="000E3847"/>
    <w:rsid w:val="000E3984"/>
    <w:rsid w:val="000E3A0B"/>
    <w:rsid w:val="000E3D84"/>
    <w:rsid w:val="000E44C6"/>
    <w:rsid w:val="000E4527"/>
    <w:rsid w:val="000E4CA4"/>
    <w:rsid w:val="000E4CC0"/>
    <w:rsid w:val="000E4D08"/>
    <w:rsid w:val="000E4DDC"/>
    <w:rsid w:val="000E4ECB"/>
    <w:rsid w:val="000E57F3"/>
    <w:rsid w:val="000E589D"/>
    <w:rsid w:val="000E59A0"/>
    <w:rsid w:val="000E5ACC"/>
    <w:rsid w:val="000E5C80"/>
    <w:rsid w:val="000E5F73"/>
    <w:rsid w:val="000E6090"/>
    <w:rsid w:val="000E60A3"/>
    <w:rsid w:val="000E6441"/>
    <w:rsid w:val="000E64A0"/>
    <w:rsid w:val="000E6507"/>
    <w:rsid w:val="000E6536"/>
    <w:rsid w:val="000E6B38"/>
    <w:rsid w:val="000E6FEA"/>
    <w:rsid w:val="000E7484"/>
    <w:rsid w:val="000E7675"/>
    <w:rsid w:val="000E76F3"/>
    <w:rsid w:val="000E79C6"/>
    <w:rsid w:val="000E7A84"/>
    <w:rsid w:val="000E7B95"/>
    <w:rsid w:val="000E7D13"/>
    <w:rsid w:val="000E7E15"/>
    <w:rsid w:val="000E7E51"/>
    <w:rsid w:val="000F09B2"/>
    <w:rsid w:val="000F15BC"/>
    <w:rsid w:val="000F15F2"/>
    <w:rsid w:val="000F1701"/>
    <w:rsid w:val="000F180A"/>
    <w:rsid w:val="000F1C92"/>
    <w:rsid w:val="000F1D05"/>
    <w:rsid w:val="000F1E8E"/>
    <w:rsid w:val="000F1F2C"/>
    <w:rsid w:val="000F205C"/>
    <w:rsid w:val="000F24EC"/>
    <w:rsid w:val="000F255F"/>
    <w:rsid w:val="000F2A4D"/>
    <w:rsid w:val="000F2EEE"/>
    <w:rsid w:val="000F34B3"/>
    <w:rsid w:val="000F3697"/>
    <w:rsid w:val="000F3C97"/>
    <w:rsid w:val="000F3D25"/>
    <w:rsid w:val="000F467C"/>
    <w:rsid w:val="000F4808"/>
    <w:rsid w:val="000F49E0"/>
    <w:rsid w:val="000F4DE2"/>
    <w:rsid w:val="000F4EA2"/>
    <w:rsid w:val="000F518D"/>
    <w:rsid w:val="000F52E2"/>
    <w:rsid w:val="000F5556"/>
    <w:rsid w:val="000F56F7"/>
    <w:rsid w:val="000F5A16"/>
    <w:rsid w:val="000F5B3D"/>
    <w:rsid w:val="000F5EFE"/>
    <w:rsid w:val="000F5FBA"/>
    <w:rsid w:val="000F6107"/>
    <w:rsid w:val="000F6581"/>
    <w:rsid w:val="000F6644"/>
    <w:rsid w:val="000F6815"/>
    <w:rsid w:val="000F6865"/>
    <w:rsid w:val="000F6882"/>
    <w:rsid w:val="000F6BD4"/>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FF3"/>
    <w:rsid w:val="0010105C"/>
    <w:rsid w:val="001013A1"/>
    <w:rsid w:val="001016C1"/>
    <w:rsid w:val="001019AF"/>
    <w:rsid w:val="00101D5C"/>
    <w:rsid w:val="00101F72"/>
    <w:rsid w:val="0010202C"/>
    <w:rsid w:val="0010207A"/>
    <w:rsid w:val="001026CA"/>
    <w:rsid w:val="001027C1"/>
    <w:rsid w:val="001028B1"/>
    <w:rsid w:val="00102C2F"/>
    <w:rsid w:val="00102C74"/>
    <w:rsid w:val="001034AB"/>
    <w:rsid w:val="00103578"/>
    <w:rsid w:val="001039D0"/>
    <w:rsid w:val="00104031"/>
    <w:rsid w:val="001040F2"/>
    <w:rsid w:val="001042E8"/>
    <w:rsid w:val="001043C2"/>
    <w:rsid w:val="001043E1"/>
    <w:rsid w:val="0010505A"/>
    <w:rsid w:val="00105244"/>
    <w:rsid w:val="0010582F"/>
    <w:rsid w:val="001058C0"/>
    <w:rsid w:val="00105CC7"/>
    <w:rsid w:val="00105E14"/>
    <w:rsid w:val="00105F1D"/>
    <w:rsid w:val="00105FA9"/>
    <w:rsid w:val="00106569"/>
    <w:rsid w:val="00106A21"/>
    <w:rsid w:val="00106B6B"/>
    <w:rsid w:val="00106BA6"/>
    <w:rsid w:val="00106C25"/>
    <w:rsid w:val="00106D10"/>
    <w:rsid w:val="00106D1B"/>
    <w:rsid w:val="00107779"/>
    <w:rsid w:val="00107796"/>
    <w:rsid w:val="001078C2"/>
    <w:rsid w:val="00107C1E"/>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6E3"/>
    <w:rsid w:val="001129B5"/>
    <w:rsid w:val="00112F12"/>
    <w:rsid w:val="00113193"/>
    <w:rsid w:val="00113531"/>
    <w:rsid w:val="00113691"/>
    <w:rsid w:val="001137B6"/>
    <w:rsid w:val="00113893"/>
    <w:rsid w:val="00113BC6"/>
    <w:rsid w:val="00113EEA"/>
    <w:rsid w:val="001141E3"/>
    <w:rsid w:val="001142DF"/>
    <w:rsid w:val="001144DF"/>
    <w:rsid w:val="00114575"/>
    <w:rsid w:val="00114A77"/>
    <w:rsid w:val="00114C5B"/>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37"/>
    <w:rsid w:val="00117C85"/>
    <w:rsid w:val="0012008A"/>
    <w:rsid w:val="00120187"/>
    <w:rsid w:val="001202DA"/>
    <w:rsid w:val="001203D3"/>
    <w:rsid w:val="0012046F"/>
    <w:rsid w:val="00120580"/>
    <w:rsid w:val="00120655"/>
    <w:rsid w:val="001206A8"/>
    <w:rsid w:val="001209F1"/>
    <w:rsid w:val="00120B13"/>
    <w:rsid w:val="00120CCE"/>
    <w:rsid w:val="00121211"/>
    <w:rsid w:val="0012129C"/>
    <w:rsid w:val="00121379"/>
    <w:rsid w:val="0012154C"/>
    <w:rsid w:val="00121B70"/>
    <w:rsid w:val="00121E22"/>
    <w:rsid w:val="00122428"/>
    <w:rsid w:val="00122781"/>
    <w:rsid w:val="00122900"/>
    <w:rsid w:val="00122EF9"/>
    <w:rsid w:val="00123069"/>
    <w:rsid w:val="001230AF"/>
    <w:rsid w:val="001236CC"/>
    <w:rsid w:val="001238FB"/>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3F"/>
    <w:rsid w:val="001263AA"/>
    <w:rsid w:val="001264D4"/>
    <w:rsid w:val="0012686E"/>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FC"/>
    <w:rsid w:val="00132753"/>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B12"/>
    <w:rsid w:val="00134B88"/>
    <w:rsid w:val="00134E00"/>
    <w:rsid w:val="001353B2"/>
    <w:rsid w:val="001354AE"/>
    <w:rsid w:val="0013550E"/>
    <w:rsid w:val="001357E0"/>
    <w:rsid w:val="00135B47"/>
    <w:rsid w:val="0013604A"/>
    <w:rsid w:val="0013625C"/>
    <w:rsid w:val="0013632F"/>
    <w:rsid w:val="001367BB"/>
    <w:rsid w:val="0013693D"/>
    <w:rsid w:val="00136A23"/>
    <w:rsid w:val="00136B99"/>
    <w:rsid w:val="00136EBA"/>
    <w:rsid w:val="00136EFC"/>
    <w:rsid w:val="00136F73"/>
    <w:rsid w:val="00136F83"/>
    <w:rsid w:val="00136F91"/>
    <w:rsid w:val="001377A9"/>
    <w:rsid w:val="001377F6"/>
    <w:rsid w:val="001404A7"/>
    <w:rsid w:val="001404CA"/>
    <w:rsid w:val="0014063E"/>
    <w:rsid w:val="0014087D"/>
    <w:rsid w:val="00140DBB"/>
    <w:rsid w:val="00140F74"/>
    <w:rsid w:val="00141191"/>
    <w:rsid w:val="00141555"/>
    <w:rsid w:val="0014159C"/>
    <w:rsid w:val="00142051"/>
    <w:rsid w:val="00142058"/>
    <w:rsid w:val="001420E4"/>
    <w:rsid w:val="0014225B"/>
    <w:rsid w:val="0014244E"/>
    <w:rsid w:val="00142665"/>
    <w:rsid w:val="00142BA1"/>
    <w:rsid w:val="00142F99"/>
    <w:rsid w:val="001435BB"/>
    <w:rsid w:val="001435E0"/>
    <w:rsid w:val="0014384A"/>
    <w:rsid w:val="00143E7E"/>
    <w:rsid w:val="00143FEC"/>
    <w:rsid w:val="001440D0"/>
    <w:rsid w:val="001441F4"/>
    <w:rsid w:val="0014429A"/>
    <w:rsid w:val="0014450F"/>
    <w:rsid w:val="001449DE"/>
    <w:rsid w:val="001449E4"/>
    <w:rsid w:val="00144D8F"/>
    <w:rsid w:val="0014527D"/>
    <w:rsid w:val="0014529F"/>
    <w:rsid w:val="00145401"/>
    <w:rsid w:val="001454FF"/>
    <w:rsid w:val="001455E4"/>
    <w:rsid w:val="001456E0"/>
    <w:rsid w:val="0014595D"/>
    <w:rsid w:val="00145980"/>
    <w:rsid w:val="00145C74"/>
    <w:rsid w:val="00145D1B"/>
    <w:rsid w:val="00146105"/>
    <w:rsid w:val="001462E9"/>
    <w:rsid w:val="001465C9"/>
    <w:rsid w:val="001465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1CFD"/>
    <w:rsid w:val="0015276F"/>
    <w:rsid w:val="00152835"/>
    <w:rsid w:val="00152994"/>
    <w:rsid w:val="001529BB"/>
    <w:rsid w:val="001529D3"/>
    <w:rsid w:val="00152AB2"/>
    <w:rsid w:val="00152D11"/>
    <w:rsid w:val="00152DB5"/>
    <w:rsid w:val="0015344C"/>
    <w:rsid w:val="00153C45"/>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489"/>
    <w:rsid w:val="001564B0"/>
    <w:rsid w:val="001566DC"/>
    <w:rsid w:val="00156BB8"/>
    <w:rsid w:val="00156CA6"/>
    <w:rsid w:val="00156D2C"/>
    <w:rsid w:val="00157104"/>
    <w:rsid w:val="00157648"/>
    <w:rsid w:val="001577D8"/>
    <w:rsid w:val="00157800"/>
    <w:rsid w:val="00157E24"/>
    <w:rsid w:val="00157E6A"/>
    <w:rsid w:val="00157FC3"/>
    <w:rsid w:val="001602B2"/>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62"/>
    <w:rsid w:val="0016338A"/>
    <w:rsid w:val="00163398"/>
    <w:rsid w:val="00163525"/>
    <w:rsid w:val="00163E5F"/>
    <w:rsid w:val="00164AB3"/>
    <w:rsid w:val="00164C97"/>
    <w:rsid w:val="00164DAB"/>
    <w:rsid w:val="00164DB1"/>
    <w:rsid w:val="00165051"/>
    <w:rsid w:val="00165335"/>
    <w:rsid w:val="0016562A"/>
    <w:rsid w:val="001657D1"/>
    <w:rsid w:val="00165BBB"/>
    <w:rsid w:val="00165E0F"/>
    <w:rsid w:val="0016613F"/>
    <w:rsid w:val="00166215"/>
    <w:rsid w:val="00166454"/>
    <w:rsid w:val="001664BF"/>
    <w:rsid w:val="00166591"/>
    <w:rsid w:val="00166902"/>
    <w:rsid w:val="00166EF4"/>
    <w:rsid w:val="00167050"/>
    <w:rsid w:val="00167187"/>
    <w:rsid w:val="00167218"/>
    <w:rsid w:val="0016754A"/>
    <w:rsid w:val="00167646"/>
    <w:rsid w:val="00167690"/>
    <w:rsid w:val="001676AB"/>
    <w:rsid w:val="00167797"/>
    <w:rsid w:val="00167B6F"/>
    <w:rsid w:val="00167CC3"/>
    <w:rsid w:val="00167EB0"/>
    <w:rsid w:val="00167F5A"/>
    <w:rsid w:val="00170210"/>
    <w:rsid w:val="001702E0"/>
    <w:rsid w:val="001707F6"/>
    <w:rsid w:val="00170834"/>
    <w:rsid w:val="00170F21"/>
    <w:rsid w:val="00171143"/>
    <w:rsid w:val="00171238"/>
    <w:rsid w:val="0017160F"/>
    <w:rsid w:val="001716B3"/>
    <w:rsid w:val="00171E23"/>
    <w:rsid w:val="00172260"/>
    <w:rsid w:val="001724D3"/>
    <w:rsid w:val="001724EC"/>
    <w:rsid w:val="00172864"/>
    <w:rsid w:val="00172B82"/>
    <w:rsid w:val="00172DAA"/>
    <w:rsid w:val="00172EFA"/>
    <w:rsid w:val="001730FD"/>
    <w:rsid w:val="00173608"/>
    <w:rsid w:val="00173D12"/>
    <w:rsid w:val="00173F51"/>
    <w:rsid w:val="0017431B"/>
    <w:rsid w:val="001744E3"/>
    <w:rsid w:val="0017453A"/>
    <w:rsid w:val="001745EC"/>
    <w:rsid w:val="001747B7"/>
    <w:rsid w:val="0017481B"/>
    <w:rsid w:val="001749A9"/>
    <w:rsid w:val="00174FBB"/>
    <w:rsid w:val="001753FF"/>
    <w:rsid w:val="001754A7"/>
    <w:rsid w:val="00175913"/>
    <w:rsid w:val="00175B18"/>
    <w:rsid w:val="00175B63"/>
    <w:rsid w:val="00175BC9"/>
    <w:rsid w:val="00175BCA"/>
    <w:rsid w:val="00175C30"/>
    <w:rsid w:val="0017611F"/>
    <w:rsid w:val="00176346"/>
    <w:rsid w:val="001766BD"/>
    <w:rsid w:val="00176886"/>
    <w:rsid w:val="00176890"/>
    <w:rsid w:val="00176BFC"/>
    <w:rsid w:val="00177052"/>
    <w:rsid w:val="00177069"/>
    <w:rsid w:val="00177109"/>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DFF"/>
    <w:rsid w:val="00181F0D"/>
    <w:rsid w:val="00181FC1"/>
    <w:rsid w:val="001822AE"/>
    <w:rsid w:val="0018233A"/>
    <w:rsid w:val="001824BC"/>
    <w:rsid w:val="00182A05"/>
    <w:rsid w:val="00182C7A"/>
    <w:rsid w:val="00182D28"/>
    <w:rsid w:val="00183034"/>
    <w:rsid w:val="001830F7"/>
    <w:rsid w:val="00183693"/>
    <w:rsid w:val="001836DD"/>
    <w:rsid w:val="00183776"/>
    <w:rsid w:val="00183CED"/>
    <w:rsid w:val="00183EE6"/>
    <w:rsid w:val="00184524"/>
    <w:rsid w:val="001846B7"/>
    <w:rsid w:val="00184FDD"/>
    <w:rsid w:val="00185112"/>
    <w:rsid w:val="001852FC"/>
    <w:rsid w:val="001856E3"/>
    <w:rsid w:val="00185768"/>
    <w:rsid w:val="001857F3"/>
    <w:rsid w:val="0018588A"/>
    <w:rsid w:val="00185A32"/>
    <w:rsid w:val="00185A64"/>
    <w:rsid w:val="00185A9C"/>
    <w:rsid w:val="00186482"/>
    <w:rsid w:val="00186872"/>
    <w:rsid w:val="00186995"/>
    <w:rsid w:val="00186AE7"/>
    <w:rsid w:val="00186D3A"/>
    <w:rsid w:val="00186F60"/>
    <w:rsid w:val="00187252"/>
    <w:rsid w:val="00187884"/>
    <w:rsid w:val="00187A7B"/>
    <w:rsid w:val="00187BA5"/>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70D"/>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AE"/>
    <w:rsid w:val="001965E8"/>
    <w:rsid w:val="00196699"/>
    <w:rsid w:val="0019685A"/>
    <w:rsid w:val="00196E4C"/>
    <w:rsid w:val="00196EF0"/>
    <w:rsid w:val="00197213"/>
    <w:rsid w:val="001974A3"/>
    <w:rsid w:val="00197B53"/>
    <w:rsid w:val="00197CF5"/>
    <w:rsid w:val="001A0733"/>
    <w:rsid w:val="001A07D2"/>
    <w:rsid w:val="001A0839"/>
    <w:rsid w:val="001A086E"/>
    <w:rsid w:val="001A0CB0"/>
    <w:rsid w:val="001A1445"/>
    <w:rsid w:val="001A171A"/>
    <w:rsid w:val="001A1783"/>
    <w:rsid w:val="001A180D"/>
    <w:rsid w:val="001A1A2F"/>
    <w:rsid w:val="001A1BAC"/>
    <w:rsid w:val="001A1DA2"/>
    <w:rsid w:val="001A20AC"/>
    <w:rsid w:val="001A22F1"/>
    <w:rsid w:val="001A23CE"/>
    <w:rsid w:val="001A2A8E"/>
    <w:rsid w:val="001A2C89"/>
    <w:rsid w:val="001A2EDB"/>
    <w:rsid w:val="001A3484"/>
    <w:rsid w:val="001A3569"/>
    <w:rsid w:val="001A3715"/>
    <w:rsid w:val="001A37A7"/>
    <w:rsid w:val="001A3DA4"/>
    <w:rsid w:val="001A3DF2"/>
    <w:rsid w:val="001A3EB9"/>
    <w:rsid w:val="001A401B"/>
    <w:rsid w:val="001A40FD"/>
    <w:rsid w:val="001A4111"/>
    <w:rsid w:val="001A4168"/>
    <w:rsid w:val="001A4994"/>
    <w:rsid w:val="001A49C5"/>
    <w:rsid w:val="001A4A20"/>
    <w:rsid w:val="001A4C23"/>
    <w:rsid w:val="001A4D4A"/>
    <w:rsid w:val="001A4E47"/>
    <w:rsid w:val="001A50A0"/>
    <w:rsid w:val="001A511A"/>
    <w:rsid w:val="001A5206"/>
    <w:rsid w:val="001A54E0"/>
    <w:rsid w:val="001A5A1F"/>
    <w:rsid w:val="001A644A"/>
    <w:rsid w:val="001A673C"/>
    <w:rsid w:val="001A673E"/>
    <w:rsid w:val="001A69EB"/>
    <w:rsid w:val="001A7102"/>
    <w:rsid w:val="001A7157"/>
    <w:rsid w:val="001A71B0"/>
    <w:rsid w:val="001A7278"/>
    <w:rsid w:val="001A7763"/>
    <w:rsid w:val="001A7A53"/>
    <w:rsid w:val="001A7AF9"/>
    <w:rsid w:val="001A7B99"/>
    <w:rsid w:val="001A7DC2"/>
    <w:rsid w:val="001A7EF9"/>
    <w:rsid w:val="001B01F4"/>
    <w:rsid w:val="001B06CA"/>
    <w:rsid w:val="001B087B"/>
    <w:rsid w:val="001B087D"/>
    <w:rsid w:val="001B0B1B"/>
    <w:rsid w:val="001B0D51"/>
    <w:rsid w:val="001B1111"/>
    <w:rsid w:val="001B1373"/>
    <w:rsid w:val="001B15EB"/>
    <w:rsid w:val="001B166B"/>
    <w:rsid w:val="001B16B9"/>
    <w:rsid w:val="001B1A51"/>
    <w:rsid w:val="001B1A9C"/>
    <w:rsid w:val="001B1D49"/>
    <w:rsid w:val="001B1E64"/>
    <w:rsid w:val="001B263A"/>
    <w:rsid w:val="001B27DC"/>
    <w:rsid w:val="001B27EB"/>
    <w:rsid w:val="001B28E2"/>
    <w:rsid w:val="001B2939"/>
    <w:rsid w:val="001B293F"/>
    <w:rsid w:val="001B2B1F"/>
    <w:rsid w:val="001B3544"/>
    <w:rsid w:val="001B3869"/>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5F53"/>
    <w:rsid w:val="001B61C3"/>
    <w:rsid w:val="001B6564"/>
    <w:rsid w:val="001B691A"/>
    <w:rsid w:val="001B696B"/>
    <w:rsid w:val="001B6BB2"/>
    <w:rsid w:val="001B6E60"/>
    <w:rsid w:val="001B7381"/>
    <w:rsid w:val="001B738C"/>
    <w:rsid w:val="001B73F4"/>
    <w:rsid w:val="001B741A"/>
    <w:rsid w:val="001B7665"/>
    <w:rsid w:val="001B7CD3"/>
    <w:rsid w:val="001B7E10"/>
    <w:rsid w:val="001C0279"/>
    <w:rsid w:val="001C02D8"/>
    <w:rsid w:val="001C0448"/>
    <w:rsid w:val="001C04E3"/>
    <w:rsid w:val="001C0DE5"/>
    <w:rsid w:val="001C0EEB"/>
    <w:rsid w:val="001C1FCF"/>
    <w:rsid w:val="001C21F0"/>
    <w:rsid w:val="001C2378"/>
    <w:rsid w:val="001C24D2"/>
    <w:rsid w:val="001C2B68"/>
    <w:rsid w:val="001C2C9C"/>
    <w:rsid w:val="001C2DFF"/>
    <w:rsid w:val="001C2F53"/>
    <w:rsid w:val="001C38A2"/>
    <w:rsid w:val="001C3985"/>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2B"/>
    <w:rsid w:val="001C6FDB"/>
    <w:rsid w:val="001C7194"/>
    <w:rsid w:val="001C74FA"/>
    <w:rsid w:val="001C760B"/>
    <w:rsid w:val="001C7792"/>
    <w:rsid w:val="001C799F"/>
    <w:rsid w:val="001C7D97"/>
    <w:rsid w:val="001D0070"/>
    <w:rsid w:val="001D01F3"/>
    <w:rsid w:val="001D031F"/>
    <w:rsid w:val="001D0499"/>
    <w:rsid w:val="001D0596"/>
    <w:rsid w:val="001D0CDA"/>
    <w:rsid w:val="001D0D18"/>
    <w:rsid w:val="001D0D42"/>
    <w:rsid w:val="001D10DE"/>
    <w:rsid w:val="001D1982"/>
    <w:rsid w:val="001D1A17"/>
    <w:rsid w:val="001D1BA3"/>
    <w:rsid w:val="001D1C4F"/>
    <w:rsid w:val="001D22E0"/>
    <w:rsid w:val="001D2360"/>
    <w:rsid w:val="001D24F7"/>
    <w:rsid w:val="001D269E"/>
    <w:rsid w:val="001D2743"/>
    <w:rsid w:val="001D2B00"/>
    <w:rsid w:val="001D2B65"/>
    <w:rsid w:val="001D2E60"/>
    <w:rsid w:val="001D3109"/>
    <w:rsid w:val="001D3194"/>
    <w:rsid w:val="001D3207"/>
    <w:rsid w:val="001D332E"/>
    <w:rsid w:val="001D33E0"/>
    <w:rsid w:val="001D363C"/>
    <w:rsid w:val="001D3B09"/>
    <w:rsid w:val="001D3D13"/>
    <w:rsid w:val="001D3F10"/>
    <w:rsid w:val="001D43B1"/>
    <w:rsid w:val="001D45A3"/>
    <w:rsid w:val="001D4680"/>
    <w:rsid w:val="001D4AAE"/>
    <w:rsid w:val="001D4DCD"/>
    <w:rsid w:val="001D4DDD"/>
    <w:rsid w:val="001D4F5C"/>
    <w:rsid w:val="001D5033"/>
    <w:rsid w:val="001D51CB"/>
    <w:rsid w:val="001D5337"/>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E"/>
    <w:rsid w:val="001E0336"/>
    <w:rsid w:val="001E05C3"/>
    <w:rsid w:val="001E0662"/>
    <w:rsid w:val="001E06EF"/>
    <w:rsid w:val="001E075C"/>
    <w:rsid w:val="001E0A1F"/>
    <w:rsid w:val="001E0AD3"/>
    <w:rsid w:val="001E0EE0"/>
    <w:rsid w:val="001E0F8C"/>
    <w:rsid w:val="001E1210"/>
    <w:rsid w:val="001E1980"/>
    <w:rsid w:val="001E1D40"/>
    <w:rsid w:val="001E2194"/>
    <w:rsid w:val="001E21E9"/>
    <w:rsid w:val="001E2396"/>
    <w:rsid w:val="001E2634"/>
    <w:rsid w:val="001E2737"/>
    <w:rsid w:val="001E2957"/>
    <w:rsid w:val="001E2BF9"/>
    <w:rsid w:val="001E2CE0"/>
    <w:rsid w:val="001E2F0B"/>
    <w:rsid w:val="001E2FA5"/>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C9C"/>
    <w:rsid w:val="001E6F4C"/>
    <w:rsid w:val="001E7093"/>
    <w:rsid w:val="001E737B"/>
    <w:rsid w:val="001E73C1"/>
    <w:rsid w:val="001E73E5"/>
    <w:rsid w:val="001E7504"/>
    <w:rsid w:val="001E7677"/>
    <w:rsid w:val="001E76DF"/>
    <w:rsid w:val="001E78EF"/>
    <w:rsid w:val="001F009E"/>
    <w:rsid w:val="001F00C6"/>
    <w:rsid w:val="001F0307"/>
    <w:rsid w:val="001F0828"/>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BB3"/>
    <w:rsid w:val="001F2E23"/>
    <w:rsid w:val="001F2E5E"/>
    <w:rsid w:val="001F2ED7"/>
    <w:rsid w:val="001F3330"/>
    <w:rsid w:val="001F341F"/>
    <w:rsid w:val="001F3530"/>
    <w:rsid w:val="001F3571"/>
    <w:rsid w:val="001F35B6"/>
    <w:rsid w:val="001F3911"/>
    <w:rsid w:val="001F3C62"/>
    <w:rsid w:val="001F3C90"/>
    <w:rsid w:val="001F3F1A"/>
    <w:rsid w:val="001F414D"/>
    <w:rsid w:val="001F439C"/>
    <w:rsid w:val="001F4642"/>
    <w:rsid w:val="001F484E"/>
    <w:rsid w:val="001F4A9A"/>
    <w:rsid w:val="001F4BA8"/>
    <w:rsid w:val="001F4CBD"/>
    <w:rsid w:val="001F4FE5"/>
    <w:rsid w:val="001F5297"/>
    <w:rsid w:val="001F54D9"/>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A52"/>
    <w:rsid w:val="00200D2C"/>
    <w:rsid w:val="00200DD8"/>
    <w:rsid w:val="00200E3E"/>
    <w:rsid w:val="00200E42"/>
    <w:rsid w:val="0020128C"/>
    <w:rsid w:val="00201464"/>
    <w:rsid w:val="002016E1"/>
    <w:rsid w:val="00201705"/>
    <w:rsid w:val="002019C8"/>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401F"/>
    <w:rsid w:val="00204032"/>
    <w:rsid w:val="0020404A"/>
    <w:rsid w:val="002040D5"/>
    <w:rsid w:val="0020433C"/>
    <w:rsid w:val="0020436C"/>
    <w:rsid w:val="00204845"/>
    <w:rsid w:val="00204BAD"/>
    <w:rsid w:val="00204D60"/>
    <w:rsid w:val="002050DC"/>
    <w:rsid w:val="00205627"/>
    <w:rsid w:val="002056D0"/>
    <w:rsid w:val="00205B45"/>
    <w:rsid w:val="00205C2A"/>
    <w:rsid w:val="0020600F"/>
    <w:rsid w:val="00206763"/>
    <w:rsid w:val="00206EC7"/>
    <w:rsid w:val="002070FB"/>
    <w:rsid w:val="00207267"/>
    <w:rsid w:val="00207479"/>
    <w:rsid w:val="00207ABC"/>
    <w:rsid w:val="00207BB6"/>
    <w:rsid w:val="00207C1C"/>
    <w:rsid w:val="00207C6A"/>
    <w:rsid w:val="00207CC4"/>
    <w:rsid w:val="00207D0F"/>
    <w:rsid w:val="00207EDF"/>
    <w:rsid w:val="00210088"/>
    <w:rsid w:val="002101C8"/>
    <w:rsid w:val="002106B3"/>
    <w:rsid w:val="00210860"/>
    <w:rsid w:val="00210B6A"/>
    <w:rsid w:val="00210C10"/>
    <w:rsid w:val="00210D41"/>
    <w:rsid w:val="00210FF3"/>
    <w:rsid w:val="00211152"/>
    <w:rsid w:val="002116E0"/>
    <w:rsid w:val="00211726"/>
    <w:rsid w:val="00211767"/>
    <w:rsid w:val="00211845"/>
    <w:rsid w:val="002128DA"/>
    <w:rsid w:val="00212C41"/>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F26"/>
    <w:rsid w:val="00217170"/>
    <w:rsid w:val="0021753A"/>
    <w:rsid w:val="0021792D"/>
    <w:rsid w:val="00217A3C"/>
    <w:rsid w:val="00217B99"/>
    <w:rsid w:val="00217C98"/>
    <w:rsid w:val="00217D6F"/>
    <w:rsid w:val="00217F39"/>
    <w:rsid w:val="00217FA1"/>
    <w:rsid w:val="00220283"/>
    <w:rsid w:val="002204BA"/>
    <w:rsid w:val="0022051C"/>
    <w:rsid w:val="00220575"/>
    <w:rsid w:val="00220576"/>
    <w:rsid w:val="0022083C"/>
    <w:rsid w:val="00220894"/>
    <w:rsid w:val="00221379"/>
    <w:rsid w:val="002217F6"/>
    <w:rsid w:val="00221C06"/>
    <w:rsid w:val="00221CF7"/>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4F4"/>
    <w:rsid w:val="00234556"/>
    <w:rsid w:val="00234F8C"/>
    <w:rsid w:val="002352DC"/>
    <w:rsid w:val="00235494"/>
    <w:rsid w:val="00235542"/>
    <w:rsid w:val="00235618"/>
    <w:rsid w:val="002360D8"/>
    <w:rsid w:val="002361A5"/>
    <w:rsid w:val="00236789"/>
    <w:rsid w:val="002367D2"/>
    <w:rsid w:val="002369B0"/>
    <w:rsid w:val="00236ABE"/>
    <w:rsid w:val="00236AD8"/>
    <w:rsid w:val="00236B7C"/>
    <w:rsid w:val="00236BF9"/>
    <w:rsid w:val="00236F85"/>
    <w:rsid w:val="002375AB"/>
    <w:rsid w:val="0023774E"/>
    <w:rsid w:val="002401F5"/>
    <w:rsid w:val="0024026E"/>
    <w:rsid w:val="0024038A"/>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7A4"/>
    <w:rsid w:val="00246912"/>
    <w:rsid w:val="00246AFC"/>
    <w:rsid w:val="00246C5B"/>
    <w:rsid w:val="00246CE5"/>
    <w:rsid w:val="00246DB7"/>
    <w:rsid w:val="00246DD1"/>
    <w:rsid w:val="00247103"/>
    <w:rsid w:val="0024729F"/>
    <w:rsid w:val="002476D6"/>
    <w:rsid w:val="00247701"/>
    <w:rsid w:val="002479E0"/>
    <w:rsid w:val="00247BB2"/>
    <w:rsid w:val="00247C1E"/>
    <w:rsid w:val="00247ED6"/>
    <w:rsid w:val="00250067"/>
    <w:rsid w:val="002501CA"/>
    <w:rsid w:val="00250340"/>
    <w:rsid w:val="0025055A"/>
    <w:rsid w:val="002508E6"/>
    <w:rsid w:val="0025094F"/>
    <w:rsid w:val="002509BE"/>
    <w:rsid w:val="00250AA9"/>
    <w:rsid w:val="00250B73"/>
    <w:rsid w:val="0025149C"/>
    <w:rsid w:val="002516DE"/>
    <w:rsid w:val="00251F81"/>
    <w:rsid w:val="00252200"/>
    <w:rsid w:val="002528F7"/>
    <w:rsid w:val="002529A2"/>
    <w:rsid w:val="00252BE0"/>
    <w:rsid w:val="00252CDC"/>
    <w:rsid w:val="00252E1B"/>
    <w:rsid w:val="00253136"/>
    <w:rsid w:val="00253273"/>
    <w:rsid w:val="002532EB"/>
    <w:rsid w:val="00253588"/>
    <w:rsid w:val="00253706"/>
    <w:rsid w:val="00253D18"/>
    <w:rsid w:val="00253D25"/>
    <w:rsid w:val="00253DA2"/>
    <w:rsid w:val="00253F54"/>
    <w:rsid w:val="00254468"/>
    <w:rsid w:val="002546C9"/>
    <w:rsid w:val="002546F4"/>
    <w:rsid w:val="002547FE"/>
    <w:rsid w:val="002548D1"/>
    <w:rsid w:val="00254AB7"/>
    <w:rsid w:val="00254FC9"/>
    <w:rsid w:val="0025507F"/>
    <w:rsid w:val="002551D0"/>
    <w:rsid w:val="00255374"/>
    <w:rsid w:val="00255533"/>
    <w:rsid w:val="00255CEC"/>
    <w:rsid w:val="00255E2D"/>
    <w:rsid w:val="0025662A"/>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12E"/>
    <w:rsid w:val="00263808"/>
    <w:rsid w:val="00263A3E"/>
    <w:rsid w:val="00263B4C"/>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5A85"/>
    <w:rsid w:val="00265BB9"/>
    <w:rsid w:val="0026613A"/>
    <w:rsid w:val="0026654D"/>
    <w:rsid w:val="002666B0"/>
    <w:rsid w:val="0026675B"/>
    <w:rsid w:val="00266A55"/>
    <w:rsid w:val="00266B13"/>
    <w:rsid w:val="00266B41"/>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1E0"/>
    <w:rsid w:val="0027147D"/>
    <w:rsid w:val="002714CD"/>
    <w:rsid w:val="0027157F"/>
    <w:rsid w:val="00271624"/>
    <w:rsid w:val="0027195D"/>
    <w:rsid w:val="00271C96"/>
    <w:rsid w:val="00271F7F"/>
    <w:rsid w:val="0027229A"/>
    <w:rsid w:val="00272367"/>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9EB"/>
    <w:rsid w:val="00281C2B"/>
    <w:rsid w:val="00282378"/>
    <w:rsid w:val="00282463"/>
    <w:rsid w:val="00282554"/>
    <w:rsid w:val="00282772"/>
    <w:rsid w:val="00282B78"/>
    <w:rsid w:val="00282EB6"/>
    <w:rsid w:val="002831A5"/>
    <w:rsid w:val="00283204"/>
    <w:rsid w:val="00283AE9"/>
    <w:rsid w:val="00284856"/>
    <w:rsid w:val="00284BAE"/>
    <w:rsid w:val="00285135"/>
    <w:rsid w:val="0028527A"/>
    <w:rsid w:val="00285673"/>
    <w:rsid w:val="002859AF"/>
    <w:rsid w:val="00285E23"/>
    <w:rsid w:val="00286AE7"/>
    <w:rsid w:val="00286D38"/>
    <w:rsid w:val="00287243"/>
    <w:rsid w:val="00287814"/>
    <w:rsid w:val="00287868"/>
    <w:rsid w:val="002878F6"/>
    <w:rsid w:val="00290013"/>
    <w:rsid w:val="002902A7"/>
    <w:rsid w:val="00290323"/>
    <w:rsid w:val="0029039B"/>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99F"/>
    <w:rsid w:val="00292BCE"/>
    <w:rsid w:val="00292DFB"/>
    <w:rsid w:val="00293257"/>
    <w:rsid w:val="00293C33"/>
    <w:rsid w:val="00293E57"/>
    <w:rsid w:val="002942E0"/>
    <w:rsid w:val="00294672"/>
    <w:rsid w:val="002947D1"/>
    <w:rsid w:val="002948DF"/>
    <w:rsid w:val="00294CA5"/>
    <w:rsid w:val="00294D62"/>
    <w:rsid w:val="00294D90"/>
    <w:rsid w:val="00294F75"/>
    <w:rsid w:val="00295297"/>
    <w:rsid w:val="00295391"/>
    <w:rsid w:val="00295A8E"/>
    <w:rsid w:val="00295C25"/>
    <w:rsid w:val="002962BD"/>
    <w:rsid w:val="002969D5"/>
    <w:rsid w:val="00296CB7"/>
    <w:rsid w:val="00296D8A"/>
    <w:rsid w:val="00296F70"/>
    <w:rsid w:val="0029796D"/>
    <w:rsid w:val="00297992"/>
    <w:rsid w:val="00297A96"/>
    <w:rsid w:val="00297D1F"/>
    <w:rsid w:val="002A01E6"/>
    <w:rsid w:val="002A0308"/>
    <w:rsid w:val="002A049E"/>
    <w:rsid w:val="002A06BD"/>
    <w:rsid w:val="002A0B73"/>
    <w:rsid w:val="002A0D97"/>
    <w:rsid w:val="002A1098"/>
    <w:rsid w:val="002A123E"/>
    <w:rsid w:val="002A1508"/>
    <w:rsid w:val="002A1E92"/>
    <w:rsid w:val="002A204D"/>
    <w:rsid w:val="002A209A"/>
    <w:rsid w:val="002A22CA"/>
    <w:rsid w:val="002A2616"/>
    <w:rsid w:val="002A26E1"/>
    <w:rsid w:val="002A2ABD"/>
    <w:rsid w:val="002A2CAD"/>
    <w:rsid w:val="002A2DA7"/>
    <w:rsid w:val="002A2EBC"/>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1F"/>
    <w:rsid w:val="002A6150"/>
    <w:rsid w:val="002A6268"/>
    <w:rsid w:val="002A6432"/>
    <w:rsid w:val="002A6935"/>
    <w:rsid w:val="002A69A9"/>
    <w:rsid w:val="002A6BE1"/>
    <w:rsid w:val="002A6D13"/>
    <w:rsid w:val="002A6D53"/>
    <w:rsid w:val="002A6F25"/>
    <w:rsid w:val="002A6FD3"/>
    <w:rsid w:val="002A7337"/>
    <w:rsid w:val="002A7622"/>
    <w:rsid w:val="002A7A01"/>
    <w:rsid w:val="002A7AA7"/>
    <w:rsid w:val="002A7DF7"/>
    <w:rsid w:val="002A7E96"/>
    <w:rsid w:val="002A7F00"/>
    <w:rsid w:val="002A7F7E"/>
    <w:rsid w:val="002A7FCE"/>
    <w:rsid w:val="002B02E7"/>
    <w:rsid w:val="002B08CF"/>
    <w:rsid w:val="002B0990"/>
    <w:rsid w:val="002B0A7D"/>
    <w:rsid w:val="002B0AC1"/>
    <w:rsid w:val="002B0E2D"/>
    <w:rsid w:val="002B14E4"/>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4EA4"/>
    <w:rsid w:val="002B51B0"/>
    <w:rsid w:val="002B538E"/>
    <w:rsid w:val="002B56F5"/>
    <w:rsid w:val="002B5DCA"/>
    <w:rsid w:val="002B616A"/>
    <w:rsid w:val="002B6318"/>
    <w:rsid w:val="002B651B"/>
    <w:rsid w:val="002B6B1D"/>
    <w:rsid w:val="002B6BDC"/>
    <w:rsid w:val="002B6F05"/>
    <w:rsid w:val="002B6F77"/>
    <w:rsid w:val="002B6F86"/>
    <w:rsid w:val="002B7065"/>
    <w:rsid w:val="002B74E1"/>
    <w:rsid w:val="002B7543"/>
    <w:rsid w:val="002B75B0"/>
    <w:rsid w:val="002B761B"/>
    <w:rsid w:val="002B782C"/>
    <w:rsid w:val="002B7BF1"/>
    <w:rsid w:val="002B7EAF"/>
    <w:rsid w:val="002B7F96"/>
    <w:rsid w:val="002C0582"/>
    <w:rsid w:val="002C099C"/>
    <w:rsid w:val="002C0B3B"/>
    <w:rsid w:val="002C0B74"/>
    <w:rsid w:val="002C0C8B"/>
    <w:rsid w:val="002C0CBB"/>
    <w:rsid w:val="002C0DE1"/>
    <w:rsid w:val="002C106F"/>
    <w:rsid w:val="002C1201"/>
    <w:rsid w:val="002C1441"/>
    <w:rsid w:val="002C1460"/>
    <w:rsid w:val="002C17D5"/>
    <w:rsid w:val="002C1933"/>
    <w:rsid w:val="002C20F2"/>
    <w:rsid w:val="002C21E6"/>
    <w:rsid w:val="002C2C62"/>
    <w:rsid w:val="002C2F40"/>
    <w:rsid w:val="002C2FCA"/>
    <w:rsid w:val="002C320C"/>
    <w:rsid w:val="002C3800"/>
    <w:rsid w:val="002C382F"/>
    <w:rsid w:val="002C388B"/>
    <w:rsid w:val="002C38B2"/>
    <w:rsid w:val="002C3F9C"/>
    <w:rsid w:val="002C4D41"/>
    <w:rsid w:val="002C4D90"/>
    <w:rsid w:val="002C545E"/>
    <w:rsid w:val="002C593D"/>
    <w:rsid w:val="002C5AFA"/>
    <w:rsid w:val="002C5C40"/>
    <w:rsid w:val="002C62CF"/>
    <w:rsid w:val="002C63C6"/>
    <w:rsid w:val="002C6437"/>
    <w:rsid w:val="002C6703"/>
    <w:rsid w:val="002C6821"/>
    <w:rsid w:val="002C684B"/>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384"/>
    <w:rsid w:val="002D173D"/>
    <w:rsid w:val="002D1DD6"/>
    <w:rsid w:val="002D2258"/>
    <w:rsid w:val="002D25EA"/>
    <w:rsid w:val="002D2A44"/>
    <w:rsid w:val="002D2F63"/>
    <w:rsid w:val="002D3087"/>
    <w:rsid w:val="002D3245"/>
    <w:rsid w:val="002D33B6"/>
    <w:rsid w:val="002D3692"/>
    <w:rsid w:val="002D3847"/>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7D"/>
    <w:rsid w:val="002D61DD"/>
    <w:rsid w:val="002D642B"/>
    <w:rsid w:val="002D6690"/>
    <w:rsid w:val="002D67F8"/>
    <w:rsid w:val="002D6C30"/>
    <w:rsid w:val="002D7072"/>
    <w:rsid w:val="002D7193"/>
    <w:rsid w:val="002D724C"/>
    <w:rsid w:val="002D7321"/>
    <w:rsid w:val="002D7486"/>
    <w:rsid w:val="002D7B46"/>
    <w:rsid w:val="002D7F17"/>
    <w:rsid w:val="002E030E"/>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B87"/>
    <w:rsid w:val="002E2C82"/>
    <w:rsid w:val="002E2CB6"/>
    <w:rsid w:val="002E2D7D"/>
    <w:rsid w:val="002E3633"/>
    <w:rsid w:val="002E3C65"/>
    <w:rsid w:val="002E3DBD"/>
    <w:rsid w:val="002E3F5B"/>
    <w:rsid w:val="002E411E"/>
    <w:rsid w:val="002E4362"/>
    <w:rsid w:val="002E4686"/>
    <w:rsid w:val="002E4DE5"/>
    <w:rsid w:val="002E4F48"/>
    <w:rsid w:val="002E51B2"/>
    <w:rsid w:val="002E5325"/>
    <w:rsid w:val="002E53FE"/>
    <w:rsid w:val="002E5456"/>
    <w:rsid w:val="002E57C5"/>
    <w:rsid w:val="002E5BB1"/>
    <w:rsid w:val="002E6343"/>
    <w:rsid w:val="002E63D9"/>
    <w:rsid w:val="002E640E"/>
    <w:rsid w:val="002E6941"/>
    <w:rsid w:val="002E6B89"/>
    <w:rsid w:val="002E6B94"/>
    <w:rsid w:val="002E6D66"/>
    <w:rsid w:val="002E6F96"/>
    <w:rsid w:val="002E7351"/>
    <w:rsid w:val="002E7404"/>
    <w:rsid w:val="002E7566"/>
    <w:rsid w:val="002E7690"/>
    <w:rsid w:val="002E79A9"/>
    <w:rsid w:val="002E7B70"/>
    <w:rsid w:val="002E7E22"/>
    <w:rsid w:val="002F02E5"/>
    <w:rsid w:val="002F04EA"/>
    <w:rsid w:val="002F093C"/>
    <w:rsid w:val="002F0B83"/>
    <w:rsid w:val="002F0C28"/>
    <w:rsid w:val="002F1CB2"/>
    <w:rsid w:val="002F1E8A"/>
    <w:rsid w:val="002F1F6D"/>
    <w:rsid w:val="002F1F7E"/>
    <w:rsid w:val="002F234D"/>
    <w:rsid w:val="002F2AFF"/>
    <w:rsid w:val="002F2B98"/>
    <w:rsid w:val="002F3052"/>
    <w:rsid w:val="002F3275"/>
    <w:rsid w:val="002F3449"/>
    <w:rsid w:val="002F3704"/>
    <w:rsid w:val="002F3926"/>
    <w:rsid w:val="002F3ADA"/>
    <w:rsid w:val="002F3CDE"/>
    <w:rsid w:val="002F4274"/>
    <w:rsid w:val="002F444F"/>
    <w:rsid w:val="002F4663"/>
    <w:rsid w:val="002F47F2"/>
    <w:rsid w:val="002F49D0"/>
    <w:rsid w:val="002F4B1B"/>
    <w:rsid w:val="002F519A"/>
    <w:rsid w:val="002F533D"/>
    <w:rsid w:val="002F54CF"/>
    <w:rsid w:val="002F5665"/>
    <w:rsid w:val="002F57F5"/>
    <w:rsid w:val="002F59E1"/>
    <w:rsid w:val="002F5C53"/>
    <w:rsid w:val="002F5DD6"/>
    <w:rsid w:val="002F5FEA"/>
    <w:rsid w:val="002F61C2"/>
    <w:rsid w:val="002F631B"/>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5F7"/>
    <w:rsid w:val="003029C8"/>
    <w:rsid w:val="00302A58"/>
    <w:rsid w:val="00302C48"/>
    <w:rsid w:val="00303440"/>
    <w:rsid w:val="0030345A"/>
    <w:rsid w:val="003035DE"/>
    <w:rsid w:val="00303704"/>
    <w:rsid w:val="003037F8"/>
    <w:rsid w:val="00303D53"/>
    <w:rsid w:val="003042EE"/>
    <w:rsid w:val="00304352"/>
    <w:rsid w:val="0030448C"/>
    <w:rsid w:val="00304A6A"/>
    <w:rsid w:val="00304D9B"/>
    <w:rsid w:val="0030529B"/>
    <w:rsid w:val="003052A4"/>
    <w:rsid w:val="00305582"/>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0B4B"/>
    <w:rsid w:val="00310DCC"/>
    <w:rsid w:val="00311161"/>
    <w:rsid w:val="00311211"/>
    <w:rsid w:val="00311674"/>
    <w:rsid w:val="00311680"/>
    <w:rsid w:val="0031179A"/>
    <w:rsid w:val="00311B0A"/>
    <w:rsid w:val="00311B4B"/>
    <w:rsid w:val="00312400"/>
    <w:rsid w:val="00312657"/>
    <w:rsid w:val="00312739"/>
    <w:rsid w:val="00312815"/>
    <w:rsid w:val="00312D10"/>
    <w:rsid w:val="00312DAD"/>
    <w:rsid w:val="00312FF5"/>
    <w:rsid w:val="00313232"/>
    <w:rsid w:val="003132D3"/>
    <w:rsid w:val="003133DB"/>
    <w:rsid w:val="00313813"/>
    <w:rsid w:val="00313DBC"/>
    <w:rsid w:val="00314291"/>
    <w:rsid w:val="00314DC8"/>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E0B"/>
    <w:rsid w:val="00320E2F"/>
    <w:rsid w:val="0032100B"/>
    <w:rsid w:val="00321231"/>
    <w:rsid w:val="0032125F"/>
    <w:rsid w:val="003214F8"/>
    <w:rsid w:val="003215D8"/>
    <w:rsid w:val="003217B6"/>
    <w:rsid w:val="00321B3F"/>
    <w:rsid w:val="00321BD7"/>
    <w:rsid w:val="00321EE2"/>
    <w:rsid w:val="00321EEE"/>
    <w:rsid w:val="00321FE9"/>
    <w:rsid w:val="0032260F"/>
    <w:rsid w:val="003228DA"/>
    <w:rsid w:val="00322C68"/>
    <w:rsid w:val="00322CFB"/>
    <w:rsid w:val="00322DCB"/>
    <w:rsid w:val="00323536"/>
    <w:rsid w:val="00323605"/>
    <w:rsid w:val="003238FD"/>
    <w:rsid w:val="00323D19"/>
    <w:rsid w:val="00323D6B"/>
    <w:rsid w:val="00323E5B"/>
    <w:rsid w:val="00323F80"/>
    <w:rsid w:val="00324035"/>
    <w:rsid w:val="003240D3"/>
    <w:rsid w:val="003243B0"/>
    <w:rsid w:val="0032461A"/>
    <w:rsid w:val="00324983"/>
    <w:rsid w:val="00324B87"/>
    <w:rsid w:val="00324DF6"/>
    <w:rsid w:val="003255E8"/>
    <w:rsid w:val="00325ACC"/>
    <w:rsid w:val="00325B7E"/>
    <w:rsid w:val="00325CBB"/>
    <w:rsid w:val="00326882"/>
    <w:rsid w:val="00326957"/>
    <w:rsid w:val="00326AE2"/>
    <w:rsid w:val="00326F23"/>
    <w:rsid w:val="00327557"/>
    <w:rsid w:val="00327721"/>
    <w:rsid w:val="0032779F"/>
    <w:rsid w:val="00327DF6"/>
    <w:rsid w:val="0033032A"/>
    <w:rsid w:val="0033055C"/>
    <w:rsid w:val="00330853"/>
    <w:rsid w:val="00330917"/>
    <w:rsid w:val="00330F6A"/>
    <w:rsid w:val="00330F81"/>
    <w:rsid w:val="00331420"/>
    <w:rsid w:val="0033152C"/>
    <w:rsid w:val="0033171D"/>
    <w:rsid w:val="00331787"/>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5B5"/>
    <w:rsid w:val="0033474A"/>
    <w:rsid w:val="0033477C"/>
    <w:rsid w:val="00334845"/>
    <w:rsid w:val="003349A0"/>
    <w:rsid w:val="00334BF8"/>
    <w:rsid w:val="00334F27"/>
    <w:rsid w:val="003352DF"/>
    <w:rsid w:val="003352E2"/>
    <w:rsid w:val="00335773"/>
    <w:rsid w:val="00335783"/>
    <w:rsid w:val="003357B5"/>
    <w:rsid w:val="00335B2F"/>
    <w:rsid w:val="00335B75"/>
    <w:rsid w:val="00335D8C"/>
    <w:rsid w:val="00335E6A"/>
    <w:rsid w:val="00336072"/>
    <w:rsid w:val="003363A1"/>
    <w:rsid w:val="00336D0A"/>
    <w:rsid w:val="00336ED8"/>
    <w:rsid w:val="0033716E"/>
    <w:rsid w:val="003374CB"/>
    <w:rsid w:val="003376F7"/>
    <w:rsid w:val="003378DD"/>
    <w:rsid w:val="00337955"/>
    <w:rsid w:val="00337E01"/>
    <w:rsid w:val="00337F85"/>
    <w:rsid w:val="00340681"/>
    <w:rsid w:val="00341040"/>
    <w:rsid w:val="00341712"/>
    <w:rsid w:val="00341D9C"/>
    <w:rsid w:val="0034226D"/>
    <w:rsid w:val="0034227F"/>
    <w:rsid w:val="003426C6"/>
    <w:rsid w:val="00342972"/>
    <w:rsid w:val="00342BA7"/>
    <w:rsid w:val="00342C56"/>
    <w:rsid w:val="00342FDD"/>
    <w:rsid w:val="00343300"/>
    <w:rsid w:val="003435F1"/>
    <w:rsid w:val="003438A1"/>
    <w:rsid w:val="0034429B"/>
    <w:rsid w:val="0034460E"/>
    <w:rsid w:val="0034468E"/>
    <w:rsid w:val="003446ED"/>
    <w:rsid w:val="0034477D"/>
    <w:rsid w:val="00344866"/>
    <w:rsid w:val="003449DC"/>
    <w:rsid w:val="003450D6"/>
    <w:rsid w:val="00345218"/>
    <w:rsid w:val="003452EF"/>
    <w:rsid w:val="00345668"/>
    <w:rsid w:val="00345797"/>
    <w:rsid w:val="0034588C"/>
    <w:rsid w:val="00345A19"/>
    <w:rsid w:val="00345A74"/>
    <w:rsid w:val="00345E6A"/>
    <w:rsid w:val="00345FF9"/>
    <w:rsid w:val="003461CF"/>
    <w:rsid w:val="0034627C"/>
    <w:rsid w:val="00346374"/>
    <w:rsid w:val="0034638C"/>
    <w:rsid w:val="003466D1"/>
    <w:rsid w:val="0034682E"/>
    <w:rsid w:val="00346B67"/>
    <w:rsid w:val="00346F0B"/>
    <w:rsid w:val="00346F7F"/>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85D"/>
    <w:rsid w:val="003519A1"/>
    <w:rsid w:val="00351C82"/>
    <w:rsid w:val="00352298"/>
    <w:rsid w:val="00352480"/>
    <w:rsid w:val="00352536"/>
    <w:rsid w:val="00352D9C"/>
    <w:rsid w:val="00352DA4"/>
    <w:rsid w:val="003530D2"/>
    <w:rsid w:val="00353101"/>
    <w:rsid w:val="00353248"/>
    <w:rsid w:val="0035331A"/>
    <w:rsid w:val="003533B6"/>
    <w:rsid w:val="003534E1"/>
    <w:rsid w:val="0035371C"/>
    <w:rsid w:val="00353832"/>
    <w:rsid w:val="003538E3"/>
    <w:rsid w:val="003545D6"/>
    <w:rsid w:val="003548D8"/>
    <w:rsid w:val="00354A47"/>
    <w:rsid w:val="00354CED"/>
    <w:rsid w:val="00355198"/>
    <w:rsid w:val="0035536F"/>
    <w:rsid w:val="0035542A"/>
    <w:rsid w:val="003554CA"/>
    <w:rsid w:val="0035580D"/>
    <w:rsid w:val="003559B5"/>
    <w:rsid w:val="00355CF0"/>
    <w:rsid w:val="00355D14"/>
    <w:rsid w:val="00355E31"/>
    <w:rsid w:val="00355E4E"/>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84D"/>
    <w:rsid w:val="00360C0F"/>
    <w:rsid w:val="00360D01"/>
    <w:rsid w:val="00360F1C"/>
    <w:rsid w:val="00361816"/>
    <w:rsid w:val="00361EE4"/>
    <w:rsid w:val="00362209"/>
    <w:rsid w:val="00362569"/>
    <w:rsid w:val="003626CD"/>
    <w:rsid w:val="0036278F"/>
    <w:rsid w:val="00362AD9"/>
    <w:rsid w:val="00362C20"/>
    <w:rsid w:val="00362FA4"/>
    <w:rsid w:val="00363397"/>
    <w:rsid w:val="003636CD"/>
    <w:rsid w:val="00363DD5"/>
    <w:rsid w:val="00364245"/>
    <w:rsid w:val="003642B2"/>
    <w:rsid w:val="003645F8"/>
    <w:rsid w:val="0036487C"/>
    <w:rsid w:val="00364B4A"/>
    <w:rsid w:val="00364FC3"/>
    <w:rsid w:val="00365105"/>
    <w:rsid w:val="0036519F"/>
    <w:rsid w:val="00365411"/>
    <w:rsid w:val="0036556D"/>
    <w:rsid w:val="00365FA2"/>
    <w:rsid w:val="00366648"/>
    <w:rsid w:val="00366A9C"/>
    <w:rsid w:val="00366C69"/>
    <w:rsid w:val="00366D2A"/>
    <w:rsid w:val="00367119"/>
    <w:rsid w:val="00367441"/>
    <w:rsid w:val="0036746A"/>
    <w:rsid w:val="0036761C"/>
    <w:rsid w:val="00367681"/>
    <w:rsid w:val="00367779"/>
    <w:rsid w:val="003677F3"/>
    <w:rsid w:val="00367B1D"/>
    <w:rsid w:val="00367DA8"/>
    <w:rsid w:val="00367ED8"/>
    <w:rsid w:val="00370515"/>
    <w:rsid w:val="003705F1"/>
    <w:rsid w:val="00370B9B"/>
    <w:rsid w:val="00370CE1"/>
    <w:rsid w:val="00370D4C"/>
    <w:rsid w:val="00370E4F"/>
    <w:rsid w:val="00370E60"/>
    <w:rsid w:val="00370E7A"/>
    <w:rsid w:val="00370EA5"/>
    <w:rsid w:val="00371001"/>
    <w:rsid w:val="00371215"/>
    <w:rsid w:val="00371249"/>
    <w:rsid w:val="003719D6"/>
    <w:rsid w:val="003719DC"/>
    <w:rsid w:val="00371AAB"/>
    <w:rsid w:val="00371B8E"/>
    <w:rsid w:val="00371D5D"/>
    <w:rsid w:val="00371E41"/>
    <w:rsid w:val="00371F6E"/>
    <w:rsid w:val="0037218E"/>
    <w:rsid w:val="0037224B"/>
    <w:rsid w:val="0037288A"/>
    <w:rsid w:val="00372891"/>
    <w:rsid w:val="003728E1"/>
    <w:rsid w:val="00372D52"/>
    <w:rsid w:val="00372EFA"/>
    <w:rsid w:val="00372F0D"/>
    <w:rsid w:val="00373200"/>
    <w:rsid w:val="00373244"/>
    <w:rsid w:val="00373280"/>
    <w:rsid w:val="003734AC"/>
    <w:rsid w:val="00373679"/>
    <w:rsid w:val="003737F5"/>
    <w:rsid w:val="00373835"/>
    <w:rsid w:val="003738E1"/>
    <w:rsid w:val="00373ABB"/>
    <w:rsid w:val="00373C75"/>
    <w:rsid w:val="00373DBA"/>
    <w:rsid w:val="00373F6A"/>
    <w:rsid w:val="00374059"/>
    <w:rsid w:val="00374709"/>
    <w:rsid w:val="0037488F"/>
    <w:rsid w:val="003749C4"/>
    <w:rsid w:val="00374B14"/>
    <w:rsid w:val="0037535B"/>
    <w:rsid w:val="003753A7"/>
    <w:rsid w:val="003754A1"/>
    <w:rsid w:val="0037552D"/>
    <w:rsid w:val="003756DB"/>
    <w:rsid w:val="00375A5A"/>
    <w:rsid w:val="00375BE3"/>
    <w:rsid w:val="00375BE8"/>
    <w:rsid w:val="00375E68"/>
    <w:rsid w:val="00375F44"/>
    <w:rsid w:val="00375F69"/>
    <w:rsid w:val="00375F6C"/>
    <w:rsid w:val="0037643C"/>
    <w:rsid w:val="0037665D"/>
    <w:rsid w:val="003766FC"/>
    <w:rsid w:val="00376722"/>
    <w:rsid w:val="00376EAA"/>
    <w:rsid w:val="0037703F"/>
    <w:rsid w:val="003770BB"/>
    <w:rsid w:val="003770BD"/>
    <w:rsid w:val="0037721D"/>
    <w:rsid w:val="0037737C"/>
    <w:rsid w:val="00377556"/>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304"/>
    <w:rsid w:val="003824C9"/>
    <w:rsid w:val="0038294F"/>
    <w:rsid w:val="00382A43"/>
    <w:rsid w:val="00382D60"/>
    <w:rsid w:val="00382F29"/>
    <w:rsid w:val="003830AE"/>
    <w:rsid w:val="00383486"/>
    <w:rsid w:val="00383A5B"/>
    <w:rsid w:val="00383C8D"/>
    <w:rsid w:val="00383EBF"/>
    <w:rsid w:val="00384083"/>
    <w:rsid w:val="003840DC"/>
    <w:rsid w:val="0038437D"/>
    <w:rsid w:val="003843F5"/>
    <w:rsid w:val="0038449B"/>
    <w:rsid w:val="003847BC"/>
    <w:rsid w:val="003849A8"/>
    <w:rsid w:val="00384F9E"/>
    <w:rsid w:val="003852FB"/>
    <w:rsid w:val="00385355"/>
    <w:rsid w:val="00385429"/>
    <w:rsid w:val="00385842"/>
    <w:rsid w:val="00385885"/>
    <w:rsid w:val="003858CE"/>
    <w:rsid w:val="00385B05"/>
    <w:rsid w:val="00385DED"/>
    <w:rsid w:val="003861AD"/>
    <w:rsid w:val="003862F4"/>
    <w:rsid w:val="0038634F"/>
    <w:rsid w:val="00386382"/>
    <w:rsid w:val="003865EF"/>
    <w:rsid w:val="00386637"/>
    <w:rsid w:val="00386B7F"/>
    <w:rsid w:val="00386BA9"/>
    <w:rsid w:val="00386F76"/>
    <w:rsid w:val="0038734D"/>
    <w:rsid w:val="00387F8C"/>
    <w:rsid w:val="00390017"/>
    <w:rsid w:val="003901A3"/>
    <w:rsid w:val="003902B3"/>
    <w:rsid w:val="00390501"/>
    <w:rsid w:val="003905E7"/>
    <w:rsid w:val="0039072F"/>
    <w:rsid w:val="0039079C"/>
    <w:rsid w:val="0039098E"/>
    <w:rsid w:val="003909D7"/>
    <w:rsid w:val="00390C60"/>
    <w:rsid w:val="00390DE3"/>
    <w:rsid w:val="003911C0"/>
    <w:rsid w:val="00391914"/>
    <w:rsid w:val="003919F3"/>
    <w:rsid w:val="00391B66"/>
    <w:rsid w:val="003921E1"/>
    <w:rsid w:val="00392359"/>
    <w:rsid w:val="003923E7"/>
    <w:rsid w:val="003925F0"/>
    <w:rsid w:val="00392AD2"/>
    <w:rsid w:val="00392CE0"/>
    <w:rsid w:val="00392F33"/>
    <w:rsid w:val="0039311C"/>
    <w:rsid w:val="00393400"/>
    <w:rsid w:val="00393C7A"/>
    <w:rsid w:val="00393D0B"/>
    <w:rsid w:val="003940CE"/>
    <w:rsid w:val="003941FD"/>
    <w:rsid w:val="00394362"/>
    <w:rsid w:val="003945BF"/>
    <w:rsid w:val="00394CD6"/>
    <w:rsid w:val="00394FC5"/>
    <w:rsid w:val="0039518C"/>
    <w:rsid w:val="003955C3"/>
    <w:rsid w:val="00395805"/>
    <w:rsid w:val="00395E66"/>
    <w:rsid w:val="0039602E"/>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09A8"/>
    <w:rsid w:val="003A180F"/>
    <w:rsid w:val="003A18DD"/>
    <w:rsid w:val="003A1AE3"/>
    <w:rsid w:val="003A20C8"/>
    <w:rsid w:val="003A210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3FC0"/>
    <w:rsid w:val="003A40B4"/>
    <w:rsid w:val="003A4252"/>
    <w:rsid w:val="003A4CE7"/>
    <w:rsid w:val="003A4E43"/>
    <w:rsid w:val="003A54AC"/>
    <w:rsid w:val="003A553F"/>
    <w:rsid w:val="003A5B63"/>
    <w:rsid w:val="003A63D7"/>
    <w:rsid w:val="003A6847"/>
    <w:rsid w:val="003A68AD"/>
    <w:rsid w:val="003A6A4C"/>
    <w:rsid w:val="003A6A8D"/>
    <w:rsid w:val="003A6AF9"/>
    <w:rsid w:val="003A6F54"/>
    <w:rsid w:val="003A700A"/>
    <w:rsid w:val="003A7346"/>
    <w:rsid w:val="003A73B9"/>
    <w:rsid w:val="003A7834"/>
    <w:rsid w:val="003B00C2"/>
    <w:rsid w:val="003B0676"/>
    <w:rsid w:val="003B0818"/>
    <w:rsid w:val="003B08D6"/>
    <w:rsid w:val="003B0B5B"/>
    <w:rsid w:val="003B0E79"/>
    <w:rsid w:val="003B12B4"/>
    <w:rsid w:val="003B1C92"/>
    <w:rsid w:val="003B224E"/>
    <w:rsid w:val="003B2494"/>
    <w:rsid w:val="003B2F53"/>
    <w:rsid w:val="003B3575"/>
    <w:rsid w:val="003B357C"/>
    <w:rsid w:val="003B3B2F"/>
    <w:rsid w:val="003B3CE9"/>
    <w:rsid w:val="003B3E9E"/>
    <w:rsid w:val="003B404F"/>
    <w:rsid w:val="003B41B8"/>
    <w:rsid w:val="003B4271"/>
    <w:rsid w:val="003B429E"/>
    <w:rsid w:val="003B42E7"/>
    <w:rsid w:val="003B4351"/>
    <w:rsid w:val="003B4FB0"/>
    <w:rsid w:val="003B50BC"/>
    <w:rsid w:val="003B515A"/>
    <w:rsid w:val="003B549D"/>
    <w:rsid w:val="003B566E"/>
    <w:rsid w:val="003B56B0"/>
    <w:rsid w:val="003B58E0"/>
    <w:rsid w:val="003B5A08"/>
    <w:rsid w:val="003B5C5F"/>
    <w:rsid w:val="003B5D97"/>
    <w:rsid w:val="003B63A4"/>
    <w:rsid w:val="003B68FE"/>
    <w:rsid w:val="003B6B48"/>
    <w:rsid w:val="003B6D7D"/>
    <w:rsid w:val="003B71B5"/>
    <w:rsid w:val="003B7D7E"/>
    <w:rsid w:val="003C0325"/>
    <w:rsid w:val="003C05B9"/>
    <w:rsid w:val="003C062D"/>
    <w:rsid w:val="003C090A"/>
    <w:rsid w:val="003C0A13"/>
    <w:rsid w:val="003C1012"/>
    <w:rsid w:val="003C11C9"/>
    <w:rsid w:val="003C1229"/>
    <w:rsid w:val="003C145E"/>
    <w:rsid w:val="003C1AA7"/>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508"/>
    <w:rsid w:val="003C4607"/>
    <w:rsid w:val="003C465E"/>
    <w:rsid w:val="003C48AD"/>
    <w:rsid w:val="003C4C1A"/>
    <w:rsid w:val="003C4C92"/>
    <w:rsid w:val="003C4F9C"/>
    <w:rsid w:val="003C5405"/>
    <w:rsid w:val="003C54A0"/>
    <w:rsid w:val="003C58D2"/>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2CF7"/>
    <w:rsid w:val="003D309F"/>
    <w:rsid w:val="003D3504"/>
    <w:rsid w:val="003D3565"/>
    <w:rsid w:val="003D373C"/>
    <w:rsid w:val="003D38D9"/>
    <w:rsid w:val="003D3918"/>
    <w:rsid w:val="003D394D"/>
    <w:rsid w:val="003D39B1"/>
    <w:rsid w:val="003D3DDD"/>
    <w:rsid w:val="003D41A6"/>
    <w:rsid w:val="003D4363"/>
    <w:rsid w:val="003D43B3"/>
    <w:rsid w:val="003D441C"/>
    <w:rsid w:val="003D46A1"/>
    <w:rsid w:val="003D4CF9"/>
    <w:rsid w:val="003D4CFD"/>
    <w:rsid w:val="003D4DE4"/>
    <w:rsid w:val="003D4E26"/>
    <w:rsid w:val="003D5016"/>
    <w:rsid w:val="003D52C4"/>
    <w:rsid w:val="003D5416"/>
    <w:rsid w:val="003D542B"/>
    <w:rsid w:val="003D5734"/>
    <w:rsid w:val="003D5CBF"/>
    <w:rsid w:val="003D647F"/>
    <w:rsid w:val="003D6508"/>
    <w:rsid w:val="003D6525"/>
    <w:rsid w:val="003D667D"/>
    <w:rsid w:val="003D66D2"/>
    <w:rsid w:val="003D67F2"/>
    <w:rsid w:val="003D695D"/>
    <w:rsid w:val="003D6C31"/>
    <w:rsid w:val="003D6F7D"/>
    <w:rsid w:val="003D77F9"/>
    <w:rsid w:val="003D7ABA"/>
    <w:rsid w:val="003D7C6E"/>
    <w:rsid w:val="003D7D52"/>
    <w:rsid w:val="003D7F24"/>
    <w:rsid w:val="003E00B7"/>
    <w:rsid w:val="003E016B"/>
    <w:rsid w:val="003E0295"/>
    <w:rsid w:val="003E02F1"/>
    <w:rsid w:val="003E0409"/>
    <w:rsid w:val="003E04E4"/>
    <w:rsid w:val="003E075F"/>
    <w:rsid w:val="003E07AE"/>
    <w:rsid w:val="003E0B2F"/>
    <w:rsid w:val="003E0B88"/>
    <w:rsid w:val="003E1328"/>
    <w:rsid w:val="003E14FC"/>
    <w:rsid w:val="003E1969"/>
    <w:rsid w:val="003E1D5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884"/>
    <w:rsid w:val="003E6AC5"/>
    <w:rsid w:val="003E6CD6"/>
    <w:rsid w:val="003E6D8B"/>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76D"/>
    <w:rsid w:val="003F18AA"/>
    <w:rsid w:val="003F1F98"/>
    <w:rsid w:val="003F2046"/>
    <w:rsid w:val="003F2352"/>
    <w:rsid w:val="003F23D6"/>
    <w:rsid w:val="003F2751"/>
    <w:rsid w:val="003F27C5"/>
    <w:rsid w:val="003F2996"/>
    <w:rsid w:val="003F2F21"/>
    <w:rsid w:val="003F324F"/>
    <w:rsid w:val="003F33BC"/>
    <w:rsid w:val="003F3458"/>
    <w:rsid w:val="003F3B9A"/>
    <w:rsid w:val="003F3D4E"/>
    <w:rsid w:val="003F3DA6"/>
    <w:rsid w:val="003F4090"/>
    <w:rsid w:val="003F41EE"/>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3F7C5C"/>
    <w:rsid w:val="0040017E"/>
    <w:rsid w:val="00400628"/>
    <w:rsid w:val="00401025"/>
    <w:rsid w:val="0040126E"/>
    <w:rsid w:val="00401998"/>
    <w:rsid w:val="0040209C"/>
    <w:rsid w:val="004020D4"/>
    <w:rsid w:val="004020F4"/>
    <w:rsid w:val="004021B6"/>
    <w:rsid w:val="004021B8"/>
    <w:rsid w:val="004022AA"/>
    <w:rsid w:val="00402804"/>
    <w:rsid w:val="00402D95"/>
    <w:rsid w:val="00403701"/>
    <w:rsid w:val="00403773"/>
    <w:rsid w:val="004037BF"/>
    <w:rsid w:val="004037DB"/>
    <w:rsid w:val="00403BB9"/>
    <w:rsid w:val="00403C0D"/>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4F2"/>
    <w:rsid w:val="004075A5"/>
    <w:rsid w:val="00407664"/>
    <w:rsid w:val="00407FC7"/>
    <w:rsid w:val="004100E6"/>
    <w:rsid w:val="004102D9"/>
    <w:rsid w:val="004110E7"/>
    <w:rsid w:val="00411362"/>
    <w:rsid w:val="00411CCD"/>
    <w:rsid w:val="00411CE3"/>
    <w:rsid w:val="00411D77"/>
    <w:rsid w:val="0041235B"/>
    <w:rsid w:val="0041235E"/>
    <w:rsid w:val="00412461"/>
    <w:rsid w:val="004124E5"/>
    <w:rsid w:val="00412546"/>
    <w:rsid w:val="0041255F"/>
    <w:rsid w:val="0041271A"/>
    <w:rsid w:val="00412947"/>
    <w:rsid w:val="00412A4D"/>
    <w:rsid w:val="00412CA5"/>
    <w:rsid w:val="00412DB9"/>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5F62"/>
    <w:rsid w:val="004163C6"/>
    <w:rsid w:val="00416665"/>
    <w:rsid w:val="00416705"/>
    <w:rsid w:val="00416A67"/>
    <w:rsid w:val="00416ACB"/>
    <w:rsid w:val="00416D1F"/>
    <w:rsid w:val="00417429"/>
    <w:rsid w:val="00417451"/>
    <w:rsid w:val="00417498"/>
    <w:rsid w:val="0041774C"/>
    <w:rsid w:val="00417AB7"/>
    <w:rsid w:val="0042084A"/>
    <w:rsid w:val="004208AC"/>
    <w:rsid w:val="00420B8B"/>
    <w:rsid w:val="004210A6"/>
    <w:rsid w:val="00421125"/>
    <w:rsid w:val="0042122C"/>
    <w:rsid w:val="00421303"/>
    <w:rsid w:val="0042147C"/>
    <w:rsid w:val="00421523"/>
    <w:rsid w:val="00421570"/>
    <w:rsid w:val="004216B6"/>
    <w:rsid w:val="00421AA7"/>
    <w:rsid w:val="00421DC3"/>
    <w:rsid w:val="00421DCF"/>
    <w:rsid w:val="004220FF"/>
    <w:rsid w:val="004221DD"/>
    <w:rsid w:val="00422341"/>
    <w:rsid w:val="0042259F"/>
    <w:rsid w:val="00422ADB"/>
    <w:rsid w:val="00423098"/>
    <w:rsid w:val="0042331A"/>
    <w:rsid w:val="00423641"/>
    <w:rsid w:val="00423990"/>
    <w:rsid w:val="00423F1E"/>
    <w:rsid w:val="00423F27"/>
    <w:rsid w:val="00423FE9"/>
    <w:rsid w:val="004242AE"/>
    <w:rsid w:val="00424372"/>
    <w:rsid w:val="00424640"/>
    <w:rsid w:val="004249F4"/>
    <w:rsid w:val="00424E53"/>
    <w:rsid w:val="00425269"/>
    <w:rsid w:val="0042545A"/>
    <w:rsid w:val="00425515"/>
    <w:rsid w:val="00425667"/>
    <w:rsid w:val="00425781"/>
    <w:rsid w:val="004259E7"/>
    <w:rsid w:val="00425BE2"/>
    <w:rsid w:val="00425DA7"/>
    <w:rsid w:val="00425E8E"/>
    <w:rsid w:val="00425F03"/>
    <w:rsid w:val="004261C8"/>
    <w:rsid w:val="00426266"/>
    <w:rsid w:val="00426702"/>
    <w:rsid w:val="004268E8"/>
    <w:rsid w:val="00426EBE"/>
    <w:rsid w:val="00427CEA"/>
    <w:rsid w:val="00427F80"/>
    <w:rsid w:val="00430503"/>
    <w:rsid w:val="004306BC"/>
    <w:rsid w:val="004307B9"/>
    <w:rsid w:val="004307F1"/>
    <w:rsid w:val="00430A2D"/>
    <w:rsid w:val="0043106D"/>
    <w:rsid w:val="004311A3"/>
    <w:rsid w:val="00431407"/>
    <w:rsid w:val="00431505"/>
    <w:rsid w:val="004317FF"/>
    <w:rsid w:val="004318D7"/>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3F91"/>
    <w:rsid w:val="004344C7"/>
    <w:rsid w:val="004344F5"/>
    <w:rsid w:val="00434642"/>
    <w:rsid w:val="00434659"/>
    <w:rsid w:val="00434794"/>
    <w:rsid w:val="0043483C"/>
    <w:rsid w:val="00434A8F"/>
    <w:rsid w:val="00434BA9"/>
    <w:rsid w:val="00434EDB"/>
    <w:rsid w:val="00434F56"/>
    <w:rsid w:val="00435213"/>
    <w:rsid w:val="00435274"/>
    <w:rsid w:val="004352AD"/>
    <w:rsid w:val="0043545D"/>
    <w:rsid w:val="004354EB"/>
    <w:rsid w:val="00435B83"/>
    <w:rsid w:val="00435C00"/>
    <w:rsid w:val="00435EAD"/>
    <w:rsid w:val="00435FE2"/>
    <w:rsid w:val="0043600A"/>
    <w:rsid w:val="004360C5"/>
    <w:rsid w:val="004361A2"/>
    <w:rsid w:val="00436344"/>
    <w:rsid w:val="004363FA"/>
    <w:rsid w:val="00436438"/>
    <w:rsid w:val="004365E8"/>
    <w:rsid w:val="00436809"/>
    <w:rsid w:val="00436A59"/>
    <w:rsid w:val="00436E2F"/>
    <w:rsid w:val="00436EAB"/>
    <w:rsid w:val="00437175"/>
    <w:rsid w:val="0043773F"/>
    <w:rsid w:val="0043785B"/>
    <w:rsid w:val="004379D4"/>
    <w:rsid w:val="00437D8A"/>
    <w:rsid w:val="00440B85"/>
    <w:rsid w:val="00440FED"/>
    <w:rsid w:val="00441890"/>
    <w:rsid w:val="004418F3"/>
    <w:rsid w:val="00441B93"/>
    <w:rsid w:val="00441C29"/>
    <w:rsid w:val="00441E65"/>
    <w:rsid w:val="00441F61"/>
    <w:rsid w:val="00441FFB"/>
    <w:rsid w:val="004421C4"/>
    <w:rsid w:val="00442282"/>
    <w:rsid w:val="0044236F"/>
    <w:rsid w:val="004424D2"/>
    <w:rsid w:val="00442B6E"/>
    <w:rsid w:val="00442F23"/>
    <w:rsid w:val="00442F2F"/>
    <w:rsid w:val="004430B9"/>
    <w:rsid w:val="004431D6"/>
    <w:rsid w:val="0044323C"/>
    <w:rsid w:val="004432A6"/>
    <w:rsid w:val="004433F0"/>
    <w:rsid w:val="00443FF7"/>
    <w:rsid w:val="004447AB"/>
    <w:rsid w:val="00444AF1"/>
    <w:rsid w:val="00444BA7"/>
    <w:rsid w:val="00444F29"/>
    <w:rsid w:val="0044540C"/>
    <w:rsid w:val="00445462"/>
    <w:rsid w:val="00445F71"/>
    <w:rsid w:val="004461D9"/>
    <w:rsid w:val="004463EB"/>
    <w:rsid w:val="0044657E"/>
    <w:rsid w:val="004465D7"/>
    <w:rsid w:val="00446AC6"/>
    <w:rsid w:val="00446DD3"/>
    <w:rsid w:val="00447411"/>
    <w:rsid w:val="0044759B"/>
    <w:rsid w:val="00447724"/>
    <w:rsid w:val="00447AC6"/>
    <w:rsid w:val="00447E0C"/>
    <w:rsid w:val="00447F13"/>
    <w:rsid w:val="00447F54"/>
    <w:rsid w:val="00450B46"/>
    <w:rsid w:val="00450B7E"/>
    <w:rsid w:val="00450DB6"/>
    <w:rsid w:val="00451067"/>
    <w:rsid w:val="0045123B"/>
    <w:rsid w:val="0045136B"/>
    <w:rsid w:val="00451768"/>
    <w:rsid w:val="00451C7E"/>
    <w:rsid w:val="004520A3"/>
    <w:rsid w:val="004522AA"/>
    <w:rsid w:val="0045261E"/>
    <w:rsid w:val="004529E1"/>
    <w:rsid w:val="00452BBA"/>
    <w:rsid w:val="00452BCA"/>
    <w:rsid w:val="00452C1D"/>
    <w:rsid w:val="00452DC1"/>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5BD"/>
    <w:rsid w:val="00456900"/>
    <w:rsid w:val="00456DAB"/>
    <w:rsid w:val="00456EC5"/>
    <w:rsid w:val="00456FE1"/>
    <w:rsid w:val="00457160"/>
    <w:rsid w:val="004571F4"/>
    <w:rsid w:val="00457307"/>
    <w:rsid w:val="004576CA"/>
    <w:rsid w:val="00457982"/>
    <w:rsid w:val="00457E83"/>
    <w:rsid w:val="00457F78"/>
    <w:rsid w:val="004600AF"/>
    <w:rsid w:val="004602A3"/>
    <w:rsid w:val="00460414"/>
    <w:rsid w:val="0046054A"/>
    <w:rsid w:val="0046067C"/>
    <w:rsid w:val="004607CD"/>
    <w:rsid w:val="004608F4"/>
    <w:rsid w:val="004609FC"/>
    <w:rsid w:val="00460CC3"/>
    <w:rsid w:val="00460CF4"/>
    <w:rsid w:val="00460D89"/>
    <w:rsid w:val="00460D97"/>
    <w:rsid w:val="00460E86"/>
    <w:rsid w:val="00461559"/>
    <w:rsid w:val="004615AB"/>
    <w:rsid w:val="00461916"/>
    <w:rsid w:val="00461921"/>
    <w:rsid w:val="00461AD6"/>
    <w:rsid w:val="00461B56"/>
    <w:rsid w:val="00461D31"/>
    <w:rsid w:val="00461E35"/>
    <w:rsid w:val="004620B0"/>
    <w:rsid w:val="004626F8"/>
    <w:rsid w:val="00462E60"/>
    <w:rsid w:val="00462EB1"/>
    <w:rsid w:val="00462F5D"/>
    <w:rsid w:val="00463192"/>
    <w:rsid w:val="004632E8"/>
    <w:rsid w:val="0046330D"/>
    <w:rsid w:val="00463378"/>
    <w:rsid w:val="0046354E"/>
    <w:rsid w:val="0046355E"/>
    <w:rsid w:val="00463726"/>
    <w:rsid w:val="00463D58"/>
    <w:rsid w:val="00463E1A"/>
    <w:rsid w:val="00463FD9"/>
    <w:rsid w:val="004641FE"/>
    <w:rsid w:val="00464350"/>
    <w:rsid w:val="00464669"/>
    <w:rsid w:val="004646B4"/>
    <w:rsid w:val="0046480B"/>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39B"/>
    <w:rsid w:val="0047083E"/>
    <w:rsid w:val="00470DDE"/>
    <w:rsid w:val="00470EB5"/>
    <w:rsid w:val="00470FE3"/>
    <w:rsid w:val="0047121C"/>
    <w:rsid w:val="004714E0"/>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3D53"/>
    <w:rsid w:val="004741C1"/>
    <w:rsid w:val="00474220"/>
    <w:rsid w:val="00474297"/>
    <w:rsid w:val="004745A9"/>
    <w:rsid w:val="00475058"/>
    <w:rsid w:val="00475198"/>
    <w:rsid w:val="004752D3"/>
    <w:rsid w:val="004754E1"/>
    <w:rsid w:val="0047555C"/>
    <w:rsid w:val="00475CE0"/>
    <w:rsid w:val="00475CE2"/>
    <w:rsid w:val="00476105"/>
    <w:rsid w:val="00476422"/>
    <w:rsid w:val="004764C4"/>
    <w:rsid w:val="00476552"/>
    <w:rsid w:val="004765DB"/>
    <w:rsid w:val="004767EF"/>
    <w:rsid w:val="00476827"/>
    <w:rsid w:val="00476909"/>
    <w:rsid w:val="00476BAD"/>
    <w:rsid w:val="00476BD4"/>
    <w:rsid w:val="0047718A"/>
    <w:rsid w:val="004774C6"/>
    <w:rsid w:val="00477C35"/>
    <w:rsid w:val="00477E9F"/>
    <w:rsid w:val="00477F48"/>
    <w:rsid w:val="00477F4A"/>
    <w:rsid w:val="004807A5"/>
    <w:rsid w:val="00480988"/>
    <w:rsid w:val="00480E05"/>
    <w:rsid w:val="00480F74"/>
    <w:rsid w:val="00481613"/>
    <w:rsid w:val="00481709"/>
    <w:rsid w:val="0048186B"/>
    <w:rsid w:val="004819BF"/>
    <w:rsid w:val="00481E88"/>
    <w:rsid w:val="004820BD"/>
    <w:rsid w:val="004822BD"/>
    <w:rsid w:val="0048257A"/>
    <w:rsid w:val="00482BBE"/>
    <w:rsid w:val="00482CDA"/>
    <w:rsid w:val="00482ED7"/>
    <w:rsid w:val="00483A12"/>
    <w:rsid w:val="00483BA2"/>
    <w:rsid w:val="004841FD"/>
    <w:rsid w:val="00484A77"/>
    <w:rsid w:val="00485334"/>
    <w:rsid w:val="0048540F"/>
    <w:rsid w:val="004856A7"/>
    <w:rsid w:val="00485970"/>
    <w:rsid w:val="00485A1F"/>
    <w:rsid w:val="00485C0D"/>
    <w:rsid w:val="00485C2F"/>
    <w:rsid w:val="00486575"/>
    <w:rsid w:val="004866D0"/>
    <w:rsid w:val="004866F9"/>
    <w:rsid w:val="004867F7"/>
    <w:rsid w:val="00486B65"/>
    <w:rsid w:val="00486B70"/>
    <w:rsid w:val="00486F13"/>
    <w:rsid w:val="0048759E"/>
    <w:rsid w:val="004878A4"/>
    <w:rsid w:val="00490171"/>
    <w:rsid w:val="00490187"/>
    <w:rsid w:val="004902CB"/>
    <w:rsid w:val="004902F4"/>
    <w:rsid w:val="004906A1"/>
    <w:rsid w:val="00490DE3"/>
    <w:rsid w:val="00490E9B"/>
    <w:rsid w:val="00491453"/>
    <w:rsid w:val="00491550"/>
    <w:rsid w:val="00491959"/>
    <w:rsid w:val="00491984"/>
    <w:rsid w:val="00491B97"/>
    <w:rsid w:val="00491CCD"/>
    <w:rsid w:val="00491D97"/>
    <w:rsid w:val="00491ECD"/>
    <w:rsid w:val="00492337"/>
    <w:rsid w:val="004926BE"/>
    <w:rsid w:val="00492813"/>
    <w:rsid w:val="00492D75"/>
    <w:rsid w:val="00492DF8"/>
    <w:rsid w:val="00492FAA"/>
    <w:rsid w:val="00493055"/>
    <w:rsid w:val="004932E0"/>
    <w:rsid w:val="004935EC"/>
    <w:rsid w:val="00494242"/>
    <w:rsid w:val="004945FA"/>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591"/>
    <w:rsid w:val="004A0689"/>
    <w:rsid w:val="004A0A77"/>
    <w:rsid w:val="004A0F39"/>
    <w:rsid w:val="004A0F8F"/>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67"/>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CE9"/>
    <w:rsid w:val="004A5DF3"/>
    <w:rsid w:val="004A5EBA"/>
    <w:rsid w:val="004A6134"/>
    <w:rsid w:val="004A6135"/>
    <w:rsid w:val="004A6328"/>
    <w:rsid w:val="004A6879"/>
    <w:rsid w:val="004A6A69"/>
    <w:rsid w:val="004A6ACA"/>
    <w:rsid w:val="004A6EE7"/>
    <w:rsid w:val="004A7092"/>
    <w:rsid w:val="004A7378"/>
    <w:rsid w:val="004A778A"/>
    <w:rsid w:val="004A7DAF"/>
    <w:rsid w:val="004B0029"/>
    <w:rsid w:val="004B0619"/>
    <w:rsid w:val="004B082A"/>
    <w:rsid w:val="004B0BD4"/>
    <w:rsid w:val="004B0C87"/>
    <w:rsid w:val="004B144D"/>
    <w:rsid w:val="004B1519"/>
    <w:rsid w:val="004B179A"/>
    <w:rsid w:val="004B1A09"/>
    <w:rsid w:val="004B1BFF"/>
    <w:rsid w:val="004B2435"/>
    <w:rsid w:val="004B276F"/>
    <w:rsid w:val="004B27F2"/>
    <w:rsid w:val="004B29EC"/>
    <w:rsid w:val="004B2A8D"/>
    <w:rsid w:val="004B2DD1"/>
    <w:rsid w:val="004B3BA9"/>
    <w:rsid w:val="004B3C24"/>
    <w:rsid w:val="004B4037"/>
    <w:rsid w:val="004B407B"/>
    <w:rsid w:val="004B49E6"/>
    <w:rsid w:val="004B4D69"/>
    <w:rsid w:val="004B52B3"/>
    <w:rsid w:val="004B54AF"/>
    <w:rsid w:val="004B5A6F"/>
    <w:rsid w:val="004B5FC7"/>
    <w:rsid w:val="004B6373"/>
    <w:rsid w:val="004B6804"/>
    <w:rsid w:val="004B682C"/>
    <w:rsid w:val="004B6CC9"/>
    <w:rsid w:val="004B733F"/>
    <w:rsid w:val="004B73C9"/>
    <w:rsid w:val="004B77EE"/>
    <w:rsid w:val="004B7981"/>
    <w:rsid w:val="004B79FF"/>
    <w:rsid w:val="004B7EA5"/>
    <w:rsid w:val="004C01A8"/>
    <w:rsid w:val="004C05AD"/>
    <w:rsid w:val="004C07ED"/>
    <w:rsid w:val="004C0809"/>
    <w:rsid w:val="004C0E28"/>
    <w:rsid w:val="004C0EAC"/>
    <w:rsid w:val="004C0F58"/>
    <w:rsid w:val="004C108F"/>
    <w:rsid w:val="004C1250"/>
    <w:rsid w:val="004C149C"/>
    <w:rsid w:val="004C1840"/>
    <w:rsid w:val="004C1F04"/>
    <w:rsid w:val="004C203A"/>
    <w:rsid w:val="004C2102"/>
    <w:rsid w:val="004C218D"/>
    <w:rsid w:val="004C24C9"/>
    <w:rsid w:val="004C24E0"/>
    <w:rsid w:val="004C271A"/>
    <w:rsid w:val="004C2A6A"/>
    <w:rsid w:val="004C2BE3"/>
    <w:rsid w:val="004C2E34"/>
    <w:rsid w:val="004C31B6"/>
    <w:rsid w:val="004C33AA"/>
    <w:rsid w:val="004C3B7C"/>
    <w:rsid w:val="004C3C69"/>
    <w:rsid w:val="004C4196"/>
    <w:rsid w:val="004C4306"/>
    <w:rsid w:val="004C4327"/>
    <w:rsid w:val="004C4FC7"/>
    <w:rsid w:val="004C5027"/>
    <w:rsid w:val="004C5319"/>
    <w:rsid w:val="004C541E"/>
    <w:rsid w:val="004C61B9"/>
    <w:rsid w:val="004C621F"/>
    <w:rsid w:val="004C6F0F"/>
    <w:rsid w:val="004C7015"/>
    <w:rsid w:val="004C7862"/>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1E30"/>
    <w:rsid w:val="004D22C3"/>
    <w:rsid w:val="004D2378"/>
    <w:rsid w:val="004D2AB0"/>
    <w:rsid w:val="004D2B08"/>
    <w:rsid w:val="004D2BC0"/>
    <w:rsid w:val="004D2BC9"/>
    <w:rsid w:val="004D2E8D"/>
    <w:rsid w:val="004D2EC1"/>
    <w:rsid w:val="004D3803"/>
    <w:rsid w:val="004D38DE"/>
    <w:rsid w:val="004D3920"/>
    <w:rsid w:val="004D3C43"/>
    <w:rsid w:val="004D3F58"/>
    <w:rsid w:val="004D4136"/>
    <w:rsid w:val="004D414F"/>
    <w:rsid w:val="004D4290"/>
    <w:rsid w:val="004D4762"/>
    <w:rsid w:val="004D48A8"/>
    <w:rsid w:val="004D4C4C"/>
    <w:rsid w:val="004D4CA6"/>
    <w:rsid w:val="004D5FFD"/>
    <w:rsid w:val="004D6411"/>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174"/>
    <w:rsid w:val="004E14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114"/>
    <w:rsid w:val="004E5282"/>
    <w:rsid w:val="004E5532"/>
    <w:rsid w:val="004E5D50"/>
    <w:rsid w:val="004E632E"/>
    <w:rsid w:val="004E6459"/>
    <w:rsid w:val="004E651F"/>
    <w:rsid w:val="004E680E"/>
    <w:rsid w:val="004E6D71"/>
    <w:rsid w:val="004E7D53"/>
    <w:rsid w:val="004F0531"/>
    <w:rsid w:val="004F0634"/>
    <w:rsid w:val="004F0884"/>
    <w:rsid w:val="004F0AFD"/>
    <w:rsid w:val="004F0FB9"/>
    <w:rsid w:val="004F1018"/>
    <w:rsid w:val="004F140F"/>
    <w:rsid w:val="004F1866"/>
    <w:rsid w:val="004F1C38"/>
    <w:rsid w:val="004F1C51"/>
    <w:rsid w:val="004F1D6E"/>
    <w:rsid w:val="004F1D75"/>
    <w:rsid w:val="004F1F8A"/>
    <w:rsid w:val="004F23C1"/>
    <w:rsid w:val="004F23FF"/>
    <w:rsid w:val="004F24D0"/>
    <w:rsid w:val="004F2599"/>
    <w:rsid w:val="004F284E"/>
    <w:rsid w:val="004F2CC4"/>
    <w:rsid w:val="004F2F7E"/>
    <w:rsid w:val="004F3195"/>
    <w:rsid w:val="004F31C4"/>
    <w:rsid w:val="004F3263"/>
    <w:rsid w:val="004F3276"/>
    <w:rsid w:val="004F32B5"/>
    <w:rsid w:val="004F3365"/>
    <w:rsid w:val="004F365E"/>
    <w:rsid w:val="004F3A5F"/>
    <w:rsid w:val="004F3B21"/>
    <w:rsid w:val="004F3D11"/>
    <w:rsid w:val="004F3FC2"/>
    <w:rsid w:val="004F407E"/>
    <w:rsid w:val="004F40EF"/>
    <w:rsid w:val="004F41BA"/>
    <w:rsid w:val="004F451C"/>
    <w:rsid w:val="004F4542"/>
    <w:rsid w:val="004F4AC4"/>
    <w:rsid w:val="004F4C79"/>
    <w:rsid w:val="004F4FEC"/>
    <w:rsid w:val="004F4FFB"/>
    <w:rsid w:val="004F5192"/>
    <w:rsid w:val="004F5479"/>
    <w:rsid w:val="004F5727"/>
    <w:rsid w:val="004F5B18"/>
    <w:rsid w:val="004F5CEB"/>
    <w:rsid w:val="004F5DE3"/>
    <w:rsid w:val="004F5F94"/>
    <w:rsid w:val="004F697C"/>
    <w:rsid w:val="004F6C8F"/>
    <w:rsid w:val="004F71F9"/>
    <w:rsid w:val="004F7395"/>
    <w:rsid w:val="004F7528"/>
    <w:rsid w:val="004F7B7D"/>
    <w:rsid w:val="004F7BCA"/>
    <w:rsid w:val="004F7D3A"/>
    <w:rsid w:val="004F7D89"/>
    <w:rsid w:val="0050022A"/>
    <w:rsid w:val="005003A6"/>
    <w:rsid w:val="00500763"/>
    <w:rsid w:val="00500D9A"/>
    <w:rsid w:val="00500E23"/>
    <w:rsid w:val="005010E9"/>
    <w:rsid w:val="005011D7"/>
    <w:rsid w:val="005016B6"/>
    <w:rsid w:val="00501981"/>
    <w:rsid w:val="00501A85"/>
    <w:rsid w:val="00501BB3"/>
    <w:rsid w:val="00501F01"/>
    <w:rsid w:val="00501F52"/>
    <w:rsid w:val="00501F85"/>
    <w:rsid w:val="0050218C"/>
    <w:rsid w:val="005021DD"/>
    <w:rsid w:val="005023FC"/>
    <w:rsid w:val="005026CA"/>
    <w:rsid w:val="00502963"/>
    <w:rsid w:val="00502B72"/>
    <w:rsid w:val="00502E68"/>
    <w:rsid w:val="005032CC"/>
    <w:rsid w:val="0050367C"/>
    <w:rsid w:val="00503828"/>
    <w:rsid w:val="005038A6"/>
    <w:rsid w:val="00503EA6"/>
    <w:rsid w:val="00503F4C"/>
    <w:rsid w:val="00504405"/>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452"/>
    <w:rsid w:val="00506A74"/>
    <w:rsid w:val="00507047"/>
    <w:rsid w:val="005071FF"/>
    <w:rsid w:val="00507E03"/>
    <w:rsid w:val="00507E6C"/>
    <w:rsid w:val="00507F65"/>
    <w:rsid w:val="005100F5"/>
    <w:rsid w:val="00510635"/>
    <w:rsid w:val="0051065C"/>
    <w:rsid w:val="005107D5"/>
    <w:rsid w:val="00510C58"/>
    <w:rsid w:val="00510F38"/>
    <w:rsid w:val="005110DE"/>
    <w:rsid w:val="00511160"/>
    <w:rsid w:val="00511324"/>
    <w:rsid w:val="00511361"/>
    <w:rsid w:val="00511401"/>
    <w:rsid w:val="00511912"/>
    <w:rsid w:val="00511CB1"/>
    <w:rsid w:val="00511F15"/>
    <w:rsid w:val="00512256"/>
    <w:rsid w:val="005123EF"/>
    <w:rsid w:val="00512AC9"/>
    <w:rsid w:val="00512D5D"/>
    <w:rsid w:val="00512DBB"/>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8B5"/>
    <w:rsid w:val="00514A44"/>
    <w:rsid w:val="00514D5C"/>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6BD"/>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ABD"/>
    <w:rsid w:val="00522B65"/>
    <w:rsid w:val="00522CB0"/>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44A"/>
    <w:rsid w:val="00525553"/>
    <w:rsid w:val="005255BF"/>
    <w:rsid w:val="005255F9"/>
    <w:rsid w:val="005257DE"/>
    <w:rsid w:val="00525FC4"/>
    <w:rsid w:val="00525FF3"/>
    <w:rsid w:val="005265C8"/>
    <w:rsid w:val="00526B53"/>
    <w:rsid w:val="00526F5A"/>
    <w:rsid w:val="00527200"/>
    <w:rsid w:val="005274E2"/>
    <w:rsid w:val="005275EC"/>
    <w:rsid w:val="005277D0"/>
    <w:rsid w:val="00527AF0"/>
    <w:rsid w:val="00527B11"/>
    <w:rsid w:val="00527B48"/>
    <w:rsid w:val="00527E47"/>
    <w:rsid w:val="00530157"/>
    <w:rsid w:val="0053036C"/>
    <w:rsid w:val="005306B5"/>
    <w:rsid w:val="00530987"/>
    <w:rsid w:val="005309CA"/>
    <w:rsid w:val="00530A9A"/>
    <w:rsid w:val="00530AE6"/>
    <w:rsid w:val="00530BB2"/>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6C9"/>
    <w:rsid w:val="0053292A"/>
    <w:rsid w:val="00532A45"/>
    <w:rsid w:val="00532B37"/>
    <w:rsid w:val="00532F8B"/>
    <w:rsid w:val="00533244"/>
    <w:rsid w:val="00533620"/>
    <w:rsid w:val="00533737"/>
    <w:rsid w:val="00533C27"/>
    <w:rsid w:val="00533EB8"/>
    <w:rsid w:val="00534536"/>
    <w:rsid w:val="00534A9E"/>
    <w:rsid w:val="00534D67"/>
    <w:rsid w:val="005351CE"/>
    <w:rsid w:val="0053546C"/>
    <w:rsid w:val="005355D4"/>
    <w:rsid w:val="00535A0B"/>
    <w:rsid w:val="00535B79"/>
    <w:rsid w:val="00535D3A"/>
    <w:rsid w:val="00535D7C"/>
    <w:rsid w:val="00535EBB"/>
    <w:rsid w:val="00536432"/>
    <w:rsid w:val="00536579"/>
    <w:rsid w:val="00536959"/>
    <w:rsid w:val="00536B92"/>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02"/>
    <w:rsid w:val="005405F0"/>
    <w:rsid w:val="0054094D"/>
    <w:rsid w:val="00540AA6"/>
    <w:rsid w:val="00540BDE"/>
    <w:rsid w:val="00540C24"/>
    <w:rsid w:val="00540C6A"/>
    <w:rsid w:val="0054108B"/>
    <w:rsid w:val="00541433"/>
    <w:rsid w:val="00541A9C"/>
    <w:rsid w:val="00541C13"/>
    <w:rsid w:val="00541CBA"/>
    <w:rsid w:val="00541DCA"/>
    <w:rsid w:val="00541DDB"/>
    <w:rsid w:val="00541E37"/>
    <w:rsid w:val="00542463"/>
    <w:rsid w:val="0054271E"/>
    <w:rsid w:val="00542B58"/>
    <w:rsid w:val="00542C89"/>
    <w:rsid w:val="005433B3"/>
    <w:rsid w:val="0054343A"/>
    <w:rsid w:val="005435DB"/>
    <w:rsid w:val="00543974"/>
    <w:rsid w:val="00543EBF"/>
    <w:rsid w:val="00543EDF"/>
    <w:rsid w:val="00543EEE"/>
    <w:rsid w:val="005442F1"/>
    <w:rsid w:val="005445E1"/>
    <w:rsid w:val="005445E2"/>
    <w:rsid w:val="005448C3"/>
    <w:rsid w:val="00544ABA"/>
    <w:rsid w:val="00544B73"/>
    <w:rsid w:val="00544DC8"/>
    <w:rsid w:val="00544E14"/>
    <w:rsid w:val="00544E8A"/>
    <w:rsid w:val="00544FEC"/>
    <w:rsid w:val="00545234"/>
    <w:rsid w:val="005456C4"/>
    <w:rsid w:val="00545856"/>
    <w:rsid w:val="0054593A"/>
    <w:rsid w:val="00545952"/>
    <w:rsid w:val="00545F9E"/>
    <w:rsid w:val="005461EC"/>
    <w:rsid w:val="0054622E"/>
    <w:rsid w:val="00546625"/>
    <w:rsid w:val="005467FB"/>
    <w:rsid w:val="00546A0E"/>
    <w:rsid w:val="00546A44"/>
    <w:rsid w:val="00546A61"/>
    <w:rsid w:val="00546AE9"/>
    <w:rsid w:val="00546D73"/>
    <w:rsid w:val="005474ED"/>
    <w:rsid w:val="00547720"/>
    <w:rsid w:val="005478B0"/>
    <w:rsid w:val="00547989"/>
    <w:rsid w:val="00547BA6"/>
    <w:rsid w:val="00547DD5"/>
    <w:rsid w:val="00547E3B"/>
    <w:rsid w:val="005508DB"/>
    <w:rsid w:val="00550E0E"/>
    <w:rsid w:val="00550F17"/>
    <w:rsid w:val="0055122A"/>
    <w:rsid w:val="005512DB"/>
    <w:rsid w:val="00551320"/>
    <w:rsid w:val="005513DF"/>
    <w:rsid w:val="00551402"/>
    <w:rsid w:val="0055148B"/>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638"/>
    <w:rsid w:val="005537D5"/>
    <w:rsid w:val="005537E0"/>
    <w:rsid w:val="005547A0"/>
    <w:rsid w:val="00554BE7"/>
    <w:rsid w:val="0055539B"/>
    <w:rsid w:val="005553B7"/>
    <w:rsid w:val="00555699"/>
    <w:rsid w:val="00555836"/>
    <w:rsid w:val="00555AE8"/>
    <w:rsid w:val="00555FBA"/>
    <w:rsid w:val="0055650C"/>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5"/>
    <w:rsid w:val="00557BE7"/>
    <w:rsid w:val="00557C5D"/>
    <w:rsid w:val="0056016E"/>
    <w:rsid w:val="005601DC"/>
    <w:rsid w:val="005605C0"/>
    <w:rsid w:val="00560A70"/>
    <w:rsid w:val="00560B4C"/>
    <w:rsid w:val="00560C33"/>
    <w:rsid w:val="00560D16"/>
    <w:rsid w:val="00560D23"/>
    <w:rsid w:val="005614E5"/>
    <w:rsid w:val="005615D8"/>
    <w:rsid w:val="005616DE"/>
    <w:rsid w:val="00561794"/>
    <w:rsid w:val="005617DC"/>
    <w:rsid w:val="00561F02"/>
    <w:rsid w:val="00562113"/>
    <w:rsid w:val="005621D0"/>
    <w:rsid w:val="005626D6"/>
    <w:rsid w:val="00562CE2"/>
    <w:rsid w:val="005630AA"/>
    <w:rsid w:val="00563369"/>
    <w:rsid w:val="00563491"/>
    <w:rsid w:val="00563851"/>
    <w:rsid w:val="005638D0"/>
    <w:rsid w:val="005638D4"/>
    <w:rsid w:val="00563B6A"/>
    <w:rsid w:val="005644BE"/>
    <w:rsid w:val="00564AD6"/>
    <w:rsid w:val="00564B12"/>
    <w:rsid w:val="00564BB8"/>
    <w:rsid w:val="00564FAB"/>
    <w:rsid w:val="005650CF"/>
    <w:rsid w:val="00565664"/>
    <w:rsid w:val="005656ED"/>
    <w:rsid w:val="00565887"/>
    <w:rsid w:val="00565AAE"/>
    <w:rsid w:val="00565CCC"/>
    <w:rsid w:val="00566149"/>
    <w:rsid w:val="00566444"/>
    <w:rsid w:val="00566544"/>
    <w:rsid w:val="00566608"/>
    <w:rsid w:val="00566C83"/>
    <w:rsid w:val="00566F79"/>
    <w:rsid w:val="00567A9F"/>
    <w:rsid w:val="00567B4B"/>
    <w:rsid w:val="00567F72"/>
    <w:rsid w:val="00570032"/>
    <w:rsid w:val="00570076"/>
    <w:rsid w:val="005700FE"/>
    <w:rsid w:val="0057049F"/>
    <w:rsid w:val="005704AC"/>
    <w:rsid w:val="00570CF6"/>
    <w:rsid w:val="00570D0E"/>
    <w:rsid w:val="00570DDB"/>
    <w:rsid w:val="00570E24"/>
    <w:rsid w:val="0057113D"/>
    <w:rsid w:val="00571168"/>
    <w:rsid w:val="0057118D"/>
    <w:rsid w:val="005717F5"/>
    <w:rsid w:val="00571FCC"/>
    <w:rsid w:val="00572391"/>
    <w:rsid w:val="005725B2"/>
    <w:rsid w:val="00572654"/>
    <w:rsid w:val="00572760"/>
    <w:rsid w:val="005727C8"/>
    <w:rsid w:val="00572C11"/>
    <w:rsid w:val="00572F75"/>
    <w:rsid w:val="0057302D"/>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1A"/>
    <w:rsid w:val="0057522C"/>
    <w:rsid w:val="0057524F"/>
    <w:rsid w:val="0057525A"/>
    <w:rsid w:val="00575332"/>
    <w:rsid w:val="00575589"/>
    <w:rsid w:val="0057562C"/>
    <w:rsid w:val="00575653"/>
    <w:rsid w:val="005759DB"/>
    <w:rsid w:val="005759F6"/>
    <w:rsid w:val="00575D07"/>
    <w:rsid w:val="00575E3E"/>
    <w:rsid w:val="005762DE"/>
    <w:rsid w:val="00576528"/>
    <w:rsid w:val="005765F5"/>
    <w:rsid w:val="005767A8"/>
    <w:rsid w:val="00576D6C"/>
    <w:rsid w:val="00576D92"/>
    <w:rsid w:val="005771A3"/>
    <w:rsid w:val="00577A2E"/>
    <w:rsid w:val="00577A7D"/>
    <w:rsid w:val="00577EC0"/>
    <w:rsid w:val="00580178"/>
    <w:rsid w:val="0058084A"/>
    <w:rsid w:val="00580B2B"/>
    <w:rsid w:val="00580CAE"/>
    <w:rsid w:val="00580CE7"/>
    <w:rsid w:val="00580E48"/>
    <w:rsid w:val="00580F0A"/>
    <w:rsid w:val="00580F67"/>
    <w:rsid w:val="00580F9E"/>
    <w:rsid w:val="00581045"/>
    <w:rsid w:val="00581078"/>
    <w:rsid w:val="00581091"/>
    <w:rsid w:val="00581246"/>
    <w:rsid w:val="00581396"/>
    <w:rsid w:val="005816D5"/>
    <w:rsid w:val="00581BDE"/>
    <w:rsid w:val="00581C13"/>
    <w:rsid w:val="00581CB0"/>
    <w:rsid w:val="00581E3E"/>
    <w:rsid w:val="00581E63"/>
    <w:rsid w:val="0058212F"/>
    <w:rsid w:val="0058244D"/>
    <w:rsid w:val="0058265F"/>
    <w:rsid w:val="005826B1"/>
    <w:rsid w:val="005827DE"/>
    <w:rsid w:val="00582B0E"/>
    <w:rsid w:val="00582C3A"/>
    <w:rsid w:val="00582CE8"/>
    <w:rsid w:val="00582E1A"/>
    <w:rsid w:val="00582EDA"/>
    <w:rsid w:val="00582FF7"/>
    <w:rsid w:val="00583147"/>
    <w:rsid w:val="00583574"/>
    <w:rsid w:val="0058358F"/>
    <w:rsid w:val="0058360D"/>
    <w:rsid w:val="005836F2"/>
    <w:rsid w:val="0058379F"/>
    <w:rsid w:val="00583988"/>
    <w:rsid w:val="00583B0A"/>
    <w:rsid w:val="00584149"/>
    <w:rsid w:val="00584246"/>
    <w:rsid w:val="00584416"/>
    <w:rsid w:val="00584480"/>
    <w:rsid w:val="005844F3"/>
    <w:rsid w:val="00584B39"/>
    <w:rsid w:val="00585028"/>
    <w:rsid w:val="00585494"/>
    <w:rsid w:val="005854D1"/>
    <w:rsid w:val="005854F2"/>
    <w:rsid w:val="005859DA"/>
    <w:rsid w:val="00585D01"/>
    <w:rsid w:val="00585F5B"/>
    <w:rsid w:val="00586083"/>
    <w:rsid w:val="0058620A"/>
    <w:rsid w:val="0058630E"/>
    <w:rsid w:val="005864A0"/>
    <w:rsid w:val="005865EF"/>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12C8"/>
    <w:rsid w:val="00591472"/>
    <w:rsid w:val="00591A24"/>
    <w:rsid w:val="00591C7D"/>
    <w:rsid w:val="00591E8C"/>
    <w:rsid w:val="00591EFE"/>
    <w:rsid w:val="0059240E"/>
    <w:rsid w:val="005926EE"/>
    <w:rsid w:val="00592712"/>
    <w:rsid w:val="005927B8"/>
    <w:rsid w:val="00592B03"/>
    <w:rsid w:val="0059303C"/>
    <w:rsid w:val="005934C4"/>
    <w:rsid w:val="00593917"/>
    <w:rsid w:val="00593959"/>
    <w:rsid w:val="00593AB9"/>
    <w:rsid w:val="00593AD6"/>
    <w:rsid w:val="00593CD2"/>
    <w:rsid w:val="00593DDC"/>
    <w:rsid w:val="00593FA4"/>
    <w:rsid w:val="005940C1"/>
    <w:rsid w:val="0059493B"/>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3CD"/>
    <w:rsid w:val="0059750C"/>
    <w:rsid w:val="0059751E"/>
    <w:rsid w:val="00597610"/>
    <w:rsid w:val="005976CD"/>
    <w:rsid w:val="0059793E"/>
    <w:rsid w:val="00597AD3"/>
    <w:rsid w:val="00597E0D"/>
    <w:rsid w:val="00597F5B"/>
    <w:rsid w:val="005A01FD"/>
    <w:rsid w:val="005A0515"/>
    <w:rsid w:val="005A054D"/>
    <w:rsid w:val="005A0A46"/>
    <w:rsid w:val="005A10B9"/>
    <w:rsid w:val="005A1103"/>
    <w:rsid w:val="005A11EA"/>
    <w:rsid w:val="005A172E"/>
    <w:rsid w:val="005A182E"/>
    <w:rsid w:val="005A1B24"/>
    <w:rsid w:val="005A1EDC"/>
    <w:rsid w:val="005A269F"/>
    <w:rsid w:val="005A276A"/>
    <w:rsid w:val="005A2971"/>
    <w:rsid w:val="005A2996"/>
    <w:rsid w:val="005A2A1E"/>
    <w:rsid w:val="005A2BF4"/>
    <w:rsid w:val="005A2E2E"/>
    <w:rsid w:val="005A2FC2"/>
    <w:rsid w:val="005A305E"/>
    <w:rsid w:val="005A30BB"/>
    <w:rsid w:val="005A3384"/>
    <w:rsid w:val="005A346B"/>
    <w:rsid w:val="005A3887"/>
    <w:rsid w:val="005A3B37"/>
    <w:rsid w:val="005A3FFD"/>
    <w:rsid w:val="005A4237"/>
    <w:rsid w:val="005A4485"/>
    <w:rsid w:val="005A49FA"/>
    <w:rsid w:val="005A4D58"/>
    <w:rsid w:val="005A4E75"/>
    <w:rsid w:val="005A4E96"/>
    <w:rsid w:val="005A4F87"/>
    <w:rsid w:val="005A4F8C"/>
    <w:rsid w:val="005A60F4"/>
    <w:rsid w:val="005A62B5"/>
    <w:rsid w:val="005A6388"/>
    <w:rsid w:val="005A6445"/>
    <w:rsid w:val="005A65FC"/>
    <w:rsid w:val="005A68E8"/>
    <w:rsid w:val="005A6B56"/>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2C7F"/>
    <w:rsid w:val="005B2F3D"/>
    <w:rsid w:val="005B31DA"/>
    <w:rsid w:val="005B36E9"/>
    <w:rsid w:val="005B3B07"/>
    <w:rsid w:val="005B3D4A"/>
    <w:rsid w:val="005B3E28"/>
    <w:rsid w:val="005B43DC"/>
    <w:rsid w:val="005B45C7"/>
    <w:rsid w:val="005B4830"/>
    <w:rsid w:val="005B48FF"/>
    <w:rsid w:val="005B4D87"/>
    <w:rsid w:val="005B532C"/>
    <w:rsid w:val="005B594A"/>
    <w:rsid w:val="005B5950"/>
    <w:rsid w:val="005B5D56"/>
    <w:rsid w:val="005B61BD"/>
    <w:rsid w:val="005B640F"/>
    <w:rsid w:val="005B6421"/>
    <w:rsid w:val="005B699F"/>
    <w:rsid w:val="005B6CDA"/>
    <w:rsid w:val="005B6E79"/>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975"/>
    <w:rsid w:val="005C4ACE"/>
    <w:rsid w:val="005C4D4D"/>
    <w:rsid w:val="005C4DA8"/>
    <w:rsid w:val="005C52B3"/>
    <w:rsid w:val="005C5672"/>
    <w:rsid w:val="005C58AD"/>
    <w:rsid w:val="005C59B5"/>
    <w:rsid w:val="005C5B1B"/>
    <w:rsid w:val="005C5FE9"/>
    <w:rsid w:val="005C63A5"/>
    <w:rsid w:val="005C6559"/>
    <w:rsid w:val="005C65CE"/>
    <w:rsid w:val="005C6735"/>
    <w:rsid w:val="005C67BA"/>
    <w:rsid w:val="005C687B"/>
    <w:rsid w:val="005C68B2"/>
    <w:rsid w:val="005C6B18"/>
    <w:rsid w:val="005C6DFC"/>
    <w:rsid w:val="005C6FF8"/>
    <w:rsid w:val="005C712D"/>
    <w:rsid w:val="005C7518"/>
    <w:rsid w:val="005C7C75"/>
    <w:rsid w:val="005C7DEC"/>
    <w:rsid w:val="005C7F5B"/>
    <w:rsid w:val="005D0040"/>
    <w:rsid w:val="005D0620"/>
    <w:rsid w:val="005D0E4F"/>
    <w:rsid w:val="005D0E7B"/>
    <w:rsid w:val="005D1076"/>
    <w:rsid w:val="005D1499"/>
    <w:rsid w:val="005D1A4B"/>
    <w:rsid w:val="005D1E32"/>
    <w:rsid w:val="005D1E6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AC3"/>
    <w:rsid w:val="005D3CD9"/>
    <w:rsid w:val="005D3D76"/>
    <w:rsid w:val="005D41AF"/>
    <w:rsid w:val="005D4219"/>
    <w:rsid w:val="005D4355"/>
    <w:rsid w:val="005D4578"/>
    <w:rsid w:val="005D48E2"/>
    <w:rsid w:val="005D4D26"/>
    <w:rsid w:val="005D4EFA"/>
    <w:rsid w:val="005D55BA"/>
    <w:rsid w:val="005D55C7"/>
    <w:rsid w:val="005D5ADB"/>
    <w:rsid w:val="005D5DB7"/>
    <w:rsid w:val="005D5F48"/>
    <w:rsid w:val="005D6073"/>
    <w:rsid w:val="005D648A"/>
    <w:rsid w:val="005D6512"/>
    <w:rsid w:val="005D6AA9"/>
    <w:rsid w:val="005D6DDF"/>
    <w:rsid w:val="005D6F51"/>
    <w:rsid w:val="005D6FE5"/>
    <w:rsid w:val="005D748A"/>
    <w:rsid w:val="005D74AF"/>
    <w:rsid w:val="005D74BF"/>
    <w:rsid w:val="005D7E0D"/>
    <w:rsid w:val="005E05D0"/>
    <w:rsid w:val="005E096B"/>
    <w:rsid w:val="005E0B0D"/>
    <w:rsid w:val="005E0D56"/>
    <w:rsid w:val="005E104E"/>
    <w:rsid w:val="005E18C1"/>
    <w:rsid w:val="005E19DC"/>
    <w:rsid w:val="005E20A8"/>
    <w:rsid w:val="005E234A"/>
    <w:rsid w:val="005E2371"/>
    <w:rsid w:val="005E265F"/>
    <w:rsid w:val="005E26BB"/>
    <w:rsid w:val="005E271C"/>
    <w:rsid w:val="005E3588"/>
    <w:rsid w:val="005E35CC"/>
    <w:rsid w:val="005E371E"/>
    <w:rsid w:val="005E3A98"/>
    <w:rsid w:val="005E427A"/>
    <w:rsid w:val="005E4903"/>
    <w:rsid w:val="005E4B6B"/>
    <w:rsid w:val="005E4D08"/>
    <w:rsid w:val="005E4ED1"/>
    <w:rsid w:val="005E4F8D"/>
    <w:rsid w:val="005E53F9"/>
    <w:rsid w:val="005E5770"/>
    <w:rsid w:val="005E5AEF"/>
    <w:rsid w:val="005E5E71"/>
    <w:rsid w:val="005E63B7"/>
    <w:rsid w:val="005E64DD"/>
    <w:rsid w:val="005E661D"/>
    <w:rsid w:val="005E66DA"/>
    <w:rsid w:val="005E72EB"/>
    <w:rsid w:val="005E7716"/>
    <w:rsid w:val="005E7748"/>
    <w:rsid w:val="005E775D"/>
    <w:rsid w:val="005E7D52"/>
    <w:rsid w:val="005F08A8"/>
    <w:rsid w:val="005F0A43"/>
    <w:rsid w:val="005F0A6C"/>
    <w:rsid w:val="005F0B7A"/>
    <w:rsid w:val="005F140A"/>
    <w:rsid w:val="005F17F6"/>
    <w:rsid w:val="005F22ED"/>
    <w:rsid w:val="005F24EC"/>
    <w:rsid w:val="005F2534"/>
    <w:rsid w:val="005F27A6"/>
    <w:rsid w:val="005F27BF"/>
    <w:rsid w:val="005F2AC0"/>
    <w:rsid w:val="005F2D91"/>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09"/>
    <w:rsid w:val="005F627A"/>
    <w:rsid w:val="005F654F"/>
    <w:rsid w:val="005F664B"/>
    <w:rsid w:val="005F66FA"/>
    <w:rsid w:val="005F6B77"/>
    <w:rsid w:val="005F7216"/>
    <w:rsid w:val="005F7352"/>
    <w:rsid w:val="005F745A"/>
    <w:rsid w:val="005F7487"/>
    <w:rsid w:val="005F7589"/>
    <w:rsid w:val="005F76A5"/>
    <w:rsid w:val="005F7964"/>
    <w:rsid w:val="005F7C39"/>
    <w:rsid w:val="005F7FCD"/>
    <w:rsid w:val="00600013"/>
    <w:rsid w:val="0060013A"/>
    <w:rsid w:val="006001ED"/>
    <w:rsid w:val="006002C7"/>
    <w:rsid w:val="006005F3"/>
    <w:rsid w:val="006008DE"/>
    <w:rsid w:val="00600E96"/>
    <w:rsid w:val="00600F95"/>
    <w:rsid w:val="00600FEB"/>
    <w:rsid w:val="00600FED"/>
    <w:rsid w:val="006014B0"/>
    <w:rsid w:val="006014BF"/>
    <w:rsid w:val="006014C9"/>
    <w:rsid w:val="0060152D"/>
    <w:rsid w:val="006015A2"/>
    <w:rsid w:val="00601839"/>
    <w:rsid w:val="00601A4F"/>
    <w:rsid w:val="00601D4F"/>
    <w:rsid w:val="00601E33"/>
    <w:rsid w:val="006025DB"/>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783"/>
    <w:rsid w:val="00606970"/>
    <w:rsid w:val="00606A20"/>
    <w:rsid w:val="00606D0B"/>
    <w:rsid w:val="00606D73"/>
    <w:rsid w:val="00606F78"/>
    <w:rsid w:val="00607298"/>
    <w:rsid w:val="006072C6"/>
    <w:rsid w:val="00607466"/>
    <w:rsid w:val="006076AF"/>
    <w:rsid w:val="00607A2E"/>
    <w:rsid w:val="00607AB2"/>
    <w:rsid w:val="00607E67"/>
    <w:rsid w:val="00607FD3"/>
    <w:rsid w:val="0061006A"/>
    <w:rsid w:val="006107F2"/>
    <w:rsid w:val="00610982"/>
    <w:rsid w:val="00610A69"/>
    <w:rsid w:val="00610B6F"/>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525"/>
    <w:rsid w:val="006159A1"/>
    <w:rsid w:val="00615A01"/>
    <w:rsid w:val="00615E23"/>
    <w:rsid w:val="00616112"/>
    <w:rsid w:val="0061617D"/>
    <w:rsid w:val="006163F4"/>
    <w:rsid w:val="00616A5D"/>
    <w:rsid w:val="00616FAF"/>
    <w:rsid w:val="006177F8"/>
    <w:rsid w:val="00617913"/>
    <w:rsid w:val="00617CED"/>
    <w:rsid w:val="00617D24"/>
    <w:rsid w:val="00617DE8"/>
    <w:rsid w:val="00617E45"/>
    <w:rsid w:val="0062035A"/>
    <w:rsid w:val="006203A7"/>
    <w:rsid w:val="0062049B"/>
    <w:rsid w:val="00620538"/>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0C"/>
    <w:rsid w:val="0062266A"/>
    <w:rsid w:val="006226DC"/>
    <w:rsid w:val="00622BFD"/>
    <w:rsid w:val="00622C7E"/>
    <w:rsid w:val="00622DB9"/>
    <w:rsid w:val="00622E2A"/>
    <w:rsid w:val="00623089"/>
    <w:rsid w:val="0062308E"/>
    <w:rsid w:val="006234C4"/>
    <w:rsid w:val="006237F4"/>
    <w:rsid w:val="00623AB1"/>
    <w:rsid w:val="00623D60"/>
    <w:rsid w:val="006244C9"/>
    <w:rsid w:val="006245F6"/>
    <w:rsid w:val="0062475D"/>
    <w:rsid w:val="006247D5"/>
    <w:rsid w:val="0062495F"/>
    <w:rsid w:val="00624F26"/>
    <w:rsid w:val="00624F5C"/>
    <w:rsid w:val="00624FA9"/>
    <w:rsid w:val="006252C1"/>
    <w:rsid w:val="006255A1"/>
    <w:rsid w:val="006258D3"/>
    <w:rsid w:val="00625A1D"/>
    <w:rsid w:val="00625D8B"/>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01"/>
    <w:rsid w:val="00631497"/>
    <w:rsid w:val="006314D3"/>
    <w:rsid w:val="0063150B"/>
    <w:rsid w:val="00631585"/>
    <w:rsid w:val="006317AC"/>
    <w:rsid w:val="00631857"/>
    <w:rsid w:val="00631A81"/>
    <w:rsid w:val="00631A9E"/>
    <w:rsid w:val="00631CE7"/>
    <w:rsid w:val="0063219D"/>
    <w:rsid w:val="00632219"/>
    <w:rsid w:val="006323E0"/>
    <w:rsid w:val="00632A2C"/>
    <w:rsid w:val="00633298"/>
    <w:rsid w:val="006332D1"/>
    <w:rsid w:val="006335D8"/>
    <w:rsid w:val="0063387C"/>
    <w:rsid w:val="00633A85"/>
    <w:rsid w:val="00633E73"/>
    <w:rsid w:val="00634400"/>
    <w:rsid w:val="006347E3"/>
    <w:rsid w:val="00634989"/>
    <w:rsid w:val="006349EF"/>
    <w:rsid w:val="00634ACF"/>
    <w:rsid w:val="00635035"/>
    <w:rsid w:val="006353D8"/>
    <w:rsid w:val="00635640"/>
    <w:rsid w:val="0063580D"/>
    <w:rsid w:val="00635CAE"/>
    <w:rsid w:val="00635FAA"/>
    <w:rsid w:val="006364E6"/>
    <w:rsid w:val="006365EB"/>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2FC4"/>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369"/>
    <w:rsid w:val="00645375"/>
    <w:rsid w:val="00645C53"/>
    <w:rsid w:val="00646335"/>
    <w:rsid w:val="006467BC"/>
    <w:rsid w:val="00646A3A"/>
    <w:rsid w:val="00646AEE"/>
    <w:rsid w:val="00646C08"/>
    <w:rsid w:val="00646C1C"/>
    <w:rsid w:val="00646C94"/>
    <w:rsid w:val="006473AA"/>
    <w:rsid w:val="00647417"/>
    <w:rsid w:val="006477CD"/>
    <w:rsid w:val="00647869"/>
    <w:rsid w:val="00647A9A"/>
    <w:rsid w:val="00647B71"/>
    <w:rsid w:val="00647C20"/>
    <w:rsid w:val="00647D0A"/>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D53"/>
    <w:rsid w:val="00651E7D"/>
    <w:rsid w:val="006526EA"/>
    <w:rsid w:val="00652756"/>
    <w:rsid w:val="00652863"/>
    <w:rsid w:val="00652AC1"/>
    <w:rsid w:val="00652AD8"/>
    <w:rsid w:val="00652B79"/>
    <w:rsid w:val="00652C8B"/>
    <w:rsid w:val="00652CAC"/>
    <w:rsid w:val="00652E0F"/>
    <w:rsid w:val="0065313C"/>
    <w:rsid w:val="006532A4"/>
    <w:rsid w:val="006533C3"/>
    <w:rsid w:val="00653674"/>
    <w:rsid w:val="0065391E"/>
    <w:rsid w:val="00653DE1"/>
    <w:rsid w:val="00653F39"/>
    <w:rsid w:val="00654068"/>
    <w:rsid w:val="0065409E"/>
    <w:rsid w:val="00654396"/>
    <w:rsid w:val="006547A2"/>
    <w:rsid w:val="00654846"/>
    <w:rsid w:val="00654A7A"/>
    <w:rsid w:val="00654B38"/>
    <w:rsid w:val="00654B83"/>
    <w:rsid w:val="00654BA4"/>
    <w:rsid w:val="00654BF5"/>
    <w:rsid w:val="00654E07"/>
    <w:rsid w:val="0065501E"/>
    <w:rsid w:val="00655061"/>
    <w:rsid w:val="0065510C"/>
    <w:rsid w:val="00655170"/>
    <w:rsid w:val="00655511"/>
    <w:rsid w:val="0065573D"/>
    <w:rsid w:val="0065583F"/>
    <w:rsid w:val="00655B52"/>
    <w:rsid w:val="00655B63"/>
    <w:rsid w:val="00655FA5"/>
    <w:rsid w:val="00656032"/>
    <w:rsid w:val="00656257"/>
    <w:rsid w:val="0065643E"/>
    <w:rsid w:val="006570C9"/>
    <w:rsid w:val="006571F6"/>
    <w:rsid w:val="0065769F"/>
    <w:rsid w:val="0065775C"/>
    <w:rsid w:val="00657AFE"/>
    <w:rsid w:val="00657CBB"/>
    <w:rsid w:val="00657CBD"/>
    <w:rsid w:val="006608AB"/>
    <w:rsid w:val="006608F8"/>
    <w:rsid w:val="00660A86"/>
    <w:rsid w:val="00660B00"/>
    <w:rsid w:val="00660DA9"/>
    <w:rsid w:val="00660FF3"/>
    <w:rsid w:val="00661594"/>
    <w:rsid w:val="006616FE"/>
    <w:rsid w:val="006618CC"/>
    <w:rsid w:val="00661F5B"/>
    <w:rsid w:val="0066210B"/>
    <w:rsid w:val="00662111"/>
    <w:rsid w:val="00662118"/>
    <w:rsid w:val="00662738"/>
    <w:rsid w:val="00662926"/>
    <w:rsid w:val="00662A59"/>
    <w:rsid w:val="00662DCC"/>
    <w:rsid w:val="00663676"/>
    <w:rsid w:val="006638AD"/>
    <w:rsid w:val="00663BC3"/>
    <w:rsid w:val="00663CF7"/>
    <w:rsid w:val="00663E2D"/>
    <w:rsid w:val="00663E68"/>
    <w:rsid w:val="00663E8D"/>
    <w:rsid w:val="00663ECC"/>
    <w:rsid w:val="006641FA"/>
    <w:rsid w:val="006645A3"/>
    <w:rsid w:val="006646AA"/>
    <w:rsid w:val="00664AEC"/>
    <w:rsid w:val="00664EC9"/>
    <w:rsid w:val="00665177"/>
    <w:rsid w:val="00665271"/>
    <w:rsid w:val="00665336"/>
    <w:rsid w:val="00665380"/>
    <w:rsid w:val="006654D2"/>
    <w:rsid w:val="00665850"/>
    <w:rsid w:val="00665CAE"/>
    <w:rsid w:val="006668F0"/>
    <w:rsid w:val="00666966"/>
    <w:rsid w:val="006669A1"/>
    <w:rsid w:val="00666BE1"/>
    <w:rsid w:val="00666CC4"/>
    <w:rsid w:val="00667149"/>
    <w:rsid w:val="0066732C"/>
    <w:rsid w:val="006679F5"/>
    <w:rsid w:val="00667B04"/>
    <w:rsid w:val="00667B77"/>
    <w:rsid w:val="00667B7E"/>
    <w:rsid w:val="00667BCA"/>
    <w:rsid w:val="00667D99"/>
    <w:rsid w:val="00667DAC"/>
    <w:rsid w:val="00670005"/>
    <w:rsid w:val="00670040"/>
    <w:rsid w:val="0067020C"/>
    <w:rsid w:val="00670304"/>
    <w:rsid w:val="00670B2E"/>
    <w:rsid w:val="006712C9"/>
    <w:rsid w:val="00671354"/>
    <w:rsid w:val="006713D1"/>
    <w:rsid w:val="006716DA"/>
    <w:rsid w:val="0067198E"/>
    <w:rsid w:val="00671F43"/>
    <w:rsid w:val="0067254F"/>
    <w:rsid w:val="0067272C"/>
    <w:rsid w:val="0067273F"/>
    <w:rsid w:val="006728ED"/>
    <w:rsid w:val="006729F7"/>
    <w:rsid w:val="00672A83"/>
    <w:rsid w:val="006732B1"/>
    <w:rsid w:val="0067331B"/>
    <w:rsid w:val="00673394"/>
    <w:rsid w:val="0067344C"/>
    <w:rsid w:val="0067360F"/>
    <w:rsid w:val="00673B54"/>
    <w:rsid w:val="0067400A"/>
    <w:rsid w:val="0067446F"/>
    <w:rsid w:val="006746A4"/>
    <w:rsid w:val="00674CDD"/>
    <w:rsid w:val="006753DA"/>
    <w:rsid w:val="00675543"/>
    <w:rsid w:val="00675558"/>
    <w:rsid w:val="00675611"/>
    <w:rsid w:val="00675692"/>
    <w:rsid w:val="00675A60"/>
    <w:rsid w:val="006762E3"/>
    <w:rsid w:val="0067654C"/>
    <w:rsid w:val="0067697E"/>
    <w:rsid w:val="00676A2B"/>
    <w:rsid w:val="00676BE4"/>
    <w:rsid w:val="00676F29"/>
    <w:rsid w:val="006772CF"/>
    <w:rsid w:val="0067737B"/>
    <w:rsid w:val="00677443"/>
    <w:rsid w:val="0067769A"/>
    <w:rsid w:val="006776EE"/>
    <w:rsid w:val="006777D8"/>
    <w:rsid w:val="00677B5B"/>
    <w:rsid w:val="00677D1F"/>
    <w:rsid w:val="006803E0"/>
    <w:rsid w:val="0068056A"/>
    <w:rsid w:val="006806A3"/>
    <w:rsid w:val="006806A6"/>
    <w:rsid w:val="006806C6"/>
    <w:rsid w:val="00680707"/>
    <w:rsid w:val="00680741"/>
    <w:rsid w:val="00680B34"/>
    <w:rsid w:val="00680C68"/>
    <w:rsid w:val="006811AF"/>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4857"/>
    <w:rsid w:val="006852F9"/>
    <w:rsid w:val="0068545E"/>
    <w:rsid w:val="006855F8"/>
    <w:rsid w:val="00685931"/>
    <w:rsid w:val="006859A3"/>
    <w:rsid w:val="00685D86"/>
    <w:rsid w:val="00685FD4"/>
    <w:rsid w:val="00686432"/>
    <w:rsid w:val="00686612"/>
    <w:rsid w:val="0068661E"/>
    <w:rsid w:val="00686C40"/>
    <w:rsid w:val="00686DF5"/>
    <w:rsid w:val="00687166"/>
    <w:rsid w:val="006875B2"/>
    <w:rsid w:val="006875CA"/>
    <w:rsid w:val="006879FB"/>
    <w:rsid w:val="00687BBE"/>
    <w:rsid w:val="0069029A"/>
    <w:rsid w:val="006904E7"/>
    <w:rsid w:val="00690A49"/>
    <w:rsid w:val="00690BB6"/>
    <w:rsid w:val="00690C1B"/>
    <w:rsid w:val="006916E5"/>
    <w:rsid w:val="0069186F"/>
    <w:rsid w:val="006918BF"/>
    <w:rsid w:val="006919DC"/>
    <w:rsid w:val="00691B30"/>
    <w:rsid w:val="00691E4B"/>
    <w:rsid w:val="00691F1E"/>
    <w:rsid w:val="0069259C"/>
    <w:rsid w:val="0069289D"/>
    <w:rsid w:val="00692CDC"/>
    <w:rsid w:val="00693384"/>
    <w:rsid w:val="0069343A"/>
    <w:rsid w:val="00693825"/>
    <w:rsid w:val="006939E2"/>
    <w:rsid w:val="00693A28"/>
    <w:rsid w:val="00693E1F"/>
    <w:rsid w:val="00693ECB"/>
    <w:rsid w:val="00694266"/>
    <w:rsid w:val="006942B9"/>
    <w:rsid w:val="006943B2"/>
    <w:rsid w:val="006944A9"/>
    <w:rsid w:val="00694692"/>
    <w:rsid w:val="00694797"/>
    <w:rsid w:val="006947CC"/>
    <w:rsid w:val="0069497F"/>
    <w:rsid w:val="00694A8B"/>
    <w:rsid w:val="00694C67"/>
    <w:rsid w:val="00694EAF"/>
    <w:rsid w:val="00695887"/>
    <w:rsid w:val="00695A0A"/>
    <w:rsid w:val="00695E24"/>
    <w:rsid w:val="006966C3"/>
    <w:rsid w:val="00696A3B"/>
    <w:rsid w:val="00696B16"/>
    <w:rsid w:val="00696C5C"/>
    <w:rsid w:val="00696C9A"/>
    <w:rsid w:val="00697733"/>
    <w:rsid w:val="00697980"/>
    <w:rsid w:val="00697B84"/>
    <w:rsid w:val="00697D1A"/>
    <w:rsid w:val="00697FC9"/>
    <w:rsid w:val="006A00C0"/>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9B6"/>
    <w:rsid w:val="006A2C30"/>
    <w:rsid w:val="006A2D0E"/>
    <w:rsid w:val="006A2DDE"/>
    <w:rsid w:val="006A2F3C"/>
    <w:rsid w:val="006A301C"/>
    <w:rsid w:val="006A365D"/>
    <w:rsid w:val="006A383E"/>
    <w:rsid w:val="006A3846"/>
    <w:rsid w:val="006A38A3"/>
    <w:rsid w:val="006A3AC1"/>
    <w:rsid w:val="006A3B96"/>
    <w:rsid w:val="006A3E2B"/>
    <w:rsid w:val="006A41AA"/>
    <w:rsid w:val="006A44BE"/>
    <w:rsid w:val="006A4654"/>
    <w:rsid w:val="006A47B2"/>
    <w:rsid w:val="006A4963"/>
    <w:rsid w:val="006A4B01"/>
    <w:rsid w:val="006A50B0"/>
    <w:rsid w:val="006A5376"/>
    <w:rsid w:val="006A5403"/>
    <w:rsid w:val="006A59B2"/>
    <w:rsid w:val="006A5F57"/>
    <w:rsid w:val="006A5FC7"/>
    <w:rsid w:val="006A6CB5"/>
    <w:rsid w:val="006A6E17"/>
    <w:rsid w:val="006A6E65"/>
    <w:rsid w:val="006A6F06"/>
    <w:rsid w:val="006A7215"/>
    <w:rsid w:val="006A7359"/>
    <w:rsid w:val="006A7602"/>
    <w:rsid w:val="006A78E9"/>
    <w:rsid w:val="006A7B68"/>
    <w:rsid w:val="006A7EF2"/>
    <w:rsid w:val="006B049C"/>
    <w:rsid w:val="006B04F8"/>
    <w:rsid w:val="006B0525"/>
    <w:rsid w:val="006B06BF"/>
    <w:rsid w:val="006B0883"/>
    <w:rsid w:val="006B0F90"/>
    <w:rsid w:val="006B120D"/>
    <w:rsid w:val="006B123C"/>
    <w:rsid w:val="006B17E7"/>
    <w:rsid w:val="006B19E8"/>
    <w:rsid w:val="006B1A8A"/>
    <w:rsid w:val="006B1B45"/>
    <w:rsid w:val="006B1FD5"/>
    <w:rsid w:val="006B2208"/>
    <w:rsid w:val="006B2564"/>
    <w:rsid w:val="006B26A3"/>
    <w:rsid w:val="006B2A34"/>
    <w:rsid w:val="006B317E"/>
    <w:rsid w:val="006B33E5"/>
    <w:rsid w:val="006B3A60"/>
    <w:rsid w:val="006B3CB9"/>
    <w:rsid w:val="006B4251"/>
    <w:rsid w:val="006B4761"/>
    <w:rsid w:val="006B4E30"/>
    <w:rsid w:val="006B5482"/>
    <w:rsid w:val="006B555A"/>
    <w:rsid w:val="006B58B9"/>
    <w:rsid w:val="006B600A"/>
    <w:rsid w:val="006B6108"/>
    <w:rsid w:val="006B6499"/>
    <w:rsid w:val="006B6635"/>
    <w:rsid w:val="006B6A0D"/>
    <w:rsid w:val="006B6B61"/>
    <w:rsid w:val="006B714E"/>
    <w:rsid w:val="006B7401"/>
    <w:rsid w:val="006B76CD"/>
    <w:rsid w:val="006B7823"/>
    <w:rsid w:val="006B7C3F"/>
    <w:rsid w:val="006B7D22"/>
    <w:rsid w:val="006B7D2C"/>
    <w:rsid w:val="006B7EAC"/>
    <w:rsid w:val="006C058E"/>
    <w:rsid w:val="006C07EC"/>
    <w:rsid w:val="006C096C"/>
    <w:rsid w:val="006C0B19"/>
    <w:rsid w:val="006C0DDC"/>
    <w:rsid w:val="006C0EED"/>
    <w:rsid w:val="006C1019"/>
    <w:rsid w:val="006C1048"/>
    <w:rsid w:val="006C141C"/>
    <w:rsid w:val="006C143A"/>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754"/>
    <w:rsid w:val="006C4B3F"/>
    <w:rsid w:val="006C4C3E"/>
    <w:rsid w:val="006C5152"/>
    <w:rsid w:val="006C51C8"/>
    <w:rsid w:val="006C5677"/>
    <w:rsid w:val="006C587C"/>
    <w:rsid w:val="006C5958"/>
    <w:rsid w:val="006C5A9F"/>
    <w:rsid w:val="006C5B4F"/>
    <w:rsid w:val="006C5BC4"/>
    <w:rsid w:val="006C5D6E"/>
    <w:rsid w:val="006C5D74"/>
    <w:rsid w:val="006C60A3"/>
    <w:rsid w:val="006C6339"/>
    <w:rsid w:val="006C643C"/>
    <w:rsid w:val="006C66C0"/>
    <w:rsid w:val="006C66D7"/>
    <w:rsid w:val="006C689E"/>
    <w:rsid w:val="006C6E3A"/>
    <w:rsid w:val="006C6F04"/>
    <w:rsid w:val="006C6FD7"/>
    <w:rsid w:val="006C735D"/>
    <w:rsid w:val="006C73B9"/>
    <w:rsid w:val="006C7601"/>
    <w:rsid w:val="006C781F"/>
    <w:rsid w:val="006C7B09"/>
    <w:rsid w:val="006C7C26"/>
    <w:rsid w:val="006C7CA8"/>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8DA"/>
    <w:rsid w:val="006D2C5C"/>
    <w:rsid w:val="006D344D"/>
    <w:rsid w:val="006D3BE1"/>
    <w:rsid w:val="006D41DB"/>
    <w:rsid w:val="006D4604"/>
    <w:rsid w:val="006D48FC"/>
    <w:rsid w:val="006D490D"/>
    <w:rsid w:val="006D4E8B"/>
    <w:rsid w:val="006D4E9C"/>
    <w:rsid w:val="006D5026"/>
    <w:rsid w:val="006D522D"/>
    <w:rsid w:val="006D55D4"/>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641"/>
    <w:rsid w:val="006D7CD3"/>
    <w:rsid w:val="006D7CFF"/>
    <w:rsid w:val="006D7EB0"/>
    <w:rsid w:val="006D7FA4"/>
    <w:rsid w:val="006E012E"/>
    <w:rsid w:val="006E0138"/>
    <w:rsid w:val="006E0299"/>
    <w:rsid w:val="006E0BA7"/>
    <w:rsid w:val="006E0BB0"/>
    <w:rsid w:val="006E0C64"/>
    <w:rsid w:val="006E10AF"/>
    <w:rsid w:val="006E12C3"/>
    <w:rsid w:val="006E14B0"/>
    <w:rsid w:val="006E15C4"/>
    <w:rsid w:val="006E18B4"/>
    <w:rsid w:val="006E1976"/>
    <w:rsid w:val="006E1A58"/>
    <w:rsid w:val="006E1FE5"/>
    <w:rsid w:val="006E218E"/>
    <w:rsid w:val="006E2529"/>
    <w:rsid w:val="006E2666"/>
    <w:rsid w:val="006E2748"/>
    <w:rsid w:val="006E28A7"/>
    <w:rsid w:val="006E2B6A"/>
    <w:rsid w:val="006E2B83"/>
    <w:rsid w:val="006E2EB8"/>
    <w:rsid w:val="006E3197"/>
    <w:rsid w:val="006E3417"/>
    <w:rsid w:val="006E3460"/>
    <w:rsid w:val="006E3DA9"/>
    <w:rsid w:val="006E410A"/>
    <w:rsid w:val="006E45F3"/>
    <w:rsid w:val="006E4939"/>
    <w:rsid w:val="006E4A2F"/>
    <w:rsid w:val="006E4C48"/>
    <w:rsid w:val="006E4ED4"/>
    <w:rsid w:val="006E5286"/>
    <w:rsid w:val="006E5478"/>
    <w:rsid w:val="006E577E"/>
    <w:rsid w:val="006E58F3"/>
    <w:rsid w:val="006E5BB8"/>
    <w:rsid w:val="006E5D7A"/>
    <w:rsid w:val="006E5DDF"/>
    <w:rsid w:val="006E5E19"/>
    <w:rsid w:val="006E5E57"/>
    <w:rsid w:val="006E5E81"/>
    <w:rsid w:val="006E61A3"/>
    <w:rsid w:val="006E61C3"/>
    <w:rsid w:val="006E6250"/>
    <w:rsid w:val="006E6551"/>
    <w:rsid w:val="006E6960"/>
    <w:rsid w:val="006E6F21"/>
    <w:rsid w:val="006E72E7"/>
    <w:rsid w:val="006E799D"/>
    <w:rsid w:val="006E7AD6"/>
    <w:rsid w:val="006E7AFA"/>
    <w:rsid w:val="006F01CE"/>
    <w:rsid w:val="006F0593"/>
    <w:rsid w:val="006F05EF"/>
    <w:rsid w:val="006F06C8"/>
    <w:rsid w:val="006F0A22"/>
    <w:rsid w:val="006F0D33"/>
    <w:rsid w:val="006F0F1B"/>
    <w:rsid w:val="006F1064"/>
    <w:rsid w:val="006F10AD"/>
    <w:rsid w:val="006F1197"/>
    <w:rsid w:val="006F1437"/>
    <w:rsid w:val="006F1495"/>
    <w:rsid w:val="006F1550"/>
    <w:rsid w:val="006F15E2"/>
    <w:rsid w:val="006F19EB"/>
    <w:rsid w:val="006F1C35"/>
    <w:rsid w:val="006F1D80"/>
    <w:rsid w:val="006F1EB7"/>
    <w:rsid w:val="006F2597"/>
    <w:rsid w:val="006F266F"/>
    <w:rsid w:val="006F29A2"/>
    <w:rsid w:val="006F2A81"/>
    <w:rsid w:val="006F2E46"/>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6F7DB9"/>
    <w:rsid w:val="0070013D"/>
    <w:rsid w:val="007001B1"/>
    <w:rsid w:val="007001DC"/>
    <w:rsid w:val="007001E9"/>
    <w:rsid w:val="00700274"/>
    <w:rsid w:val="007002CE"/>
    <w:rsid w:val="00700528"/>
    <w:rsid w:val="00700886"/>
    <w:rsid w:val="00700A59"/>
    <w:rsid w:val="00700AB4"/>
    <w:rsid w:val="00701215"/>
    <w:rsid w:val="007017C2"/>
    <w:rsid w:val="00701AF4"/>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02D"/>
    <w:rsid w:val="00705140"/>
    <w:rsid w:val="007053C9"/>
    <w:rsid w:val="007054CF"/>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75A"/>
    <w:rsid w:val="00711882"/>
    <w:rsid w:val="00711945"/>
    <w:rsid w:val="00711994"/>
    <w:rsid w:val="00711ABC"/>
    <w:rsid w:val="00711AC7"/>
    <w:rsid w:val="007126A9"/>
    <w:rsid w:val="007126AC"/>
    <w:rsid w:val="00712B8D"/>
    <w:rsid w:val="00712C42"/>
    <w:rsid w:val="00712CC5"/>
    <w:rsid w:val="00712E77"/>
    <w:rsid w:val="00712EF5"/>
    <w:rsid w:val="00713182"/>
    <w:rsid w:val="007131DC"/>
    <w:rsid w:val="0071321F"/>
    <w:rsid w:val="007133CE"/>
    <w:rsid w:val="007134DE"/>
    <w:rsid w:val="00713722"/>
    <w:rsid w:val="0071395D"/>
    <w:rsid w:val="00713DE4"/>
    <w:rsid w:val="00713E3C"/>
    <w:rsid w:val="00713F7B"/>
    <w:rsid w:val="00714471"/>
    <w:rsid w:val="0071468F"/>
    <w:rsid w:val="00714BDB"/>
    <w:rsid w:val="00714C47"/>
    <w:rsid w:val="007155E7"/>
    <w:rsid w:val="00715D60"/>
    <w:rsid w:val="00715EA9"/>
    <w:rsid w:val="00716043"/>
    <w:rsid w:val="00716160"/>
    <w:rsid w:val="00716304"/>
    <w:rsid w:val="00716462"/>
    <w:rsid w:val="00716C4B"/>
    <w:rsid w:val="00716C4F"/>
    <w:rsid w:val="00716D56"/>
    <w:rsid w:val="00716E53"/>
    <w:rsid w:val="0071712C"/>
    <w:rsid w:val="0071744A"/>
    <w:rsid w:val="00717722"/>
    <w:rsid w:val="00717731"/>
    <w:rsid w:val="00717947"/>
    <w:rsid w:val="00717BCE"/>
    <w:rsid w:val="007200AC"/>
    <w:rsid w:val="007200E1"/>
    <w:rsid w:val="0072039D"/>
    <w:rsid w:val="00720411"/>
    <w:rsid w:val="007204E2"/>
    <w:rsid w:val="0072060F"/>
    <w:rsid w:val="00720617"/>
    <w:rsid w:val="007206D1"/>
    <w:rsid w:val="00721084"/>
    <w:rsid w:val="00721262"/>
    <w:rsid w:val="0072140B"/>
    <w:rsid w:val="0072174B"/>
    <w:rsid w:val="0072174D"/>
    <w:rsid w:val="00721B53"/>
    <w:rsid w:val="00721D4D"/>
    <w:rsid w:val="00721D9B"/>
    <w:rsid w:val="00722121"/>
    <w:rsid w:val="007224B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5B14"/>
    <w:rsid w:val="00726036"/>
    <w:rsid w:val="00726279"/>
    <w:rsid w:val="00726331"/>
    <w:rsid w:val="00726390"/>
    <w:rsid w:val="00726A9B"/>
    <w:rsid w:val="00726AB3"/>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CAE"/>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383"/>
    <w:rsid w:val="007344EC"/>
    <w:rsid w:val="00734B20"/>
    <w:rsid w:val="00734CF3"/>
    <w:rsid w:val="00734EBE"/>
    <w:rsid w:val="007355D9"/>
    <w:rsid w:val="00735791"/>
    <w:rsid w:val="007357D1"/>
    <w:rsid w:val="00735B5F"/>
    <w:rsid w:val="007361DC"/>
    <w:rsid w:val="00736223"/>
    <w:rsid w:val="00736A1F"/>
    <w:rsid w:val="00736A27"/>
    <w:rsid w:val="00736B67"/>
    <w:rsid w:val="00736C63"/>
    <w:rsid w:val="00736CF3"/>
    <w:rsid w:val="00736DAF"/>
    <w:rsid w:val="00736DD8"/>
    <w:rsid w:val="007373D5"/>
    <w:rsid w:val="007374B9"/>
    <w:rsid w:val="00737531"/>
    <w:rsid w:val="0073759F"/>
    <w:rsid w:val="0073780E"/>
    <w:rsid w:val="007379B7"/>
    <w:rsid w:val="00737A6C"/>
    <w:rsid w:val="00737BC8"/>
    <w:rsid w:val="00737FAC"/>
    <w:rsid w:val="00740442"/>
    <w:rsid w:val="0074076A"/>
    <w:rsid w:val="00740E4F"/>
    <w:rsid w:val="00740F79"/>
    <w:rsid w:val="00741134"/>
    <w:rsid w:val="00741A2D"/>
    <w:rsid w:val="00741AF4"/>
    <w:rsid w:val="00741DCC"/>
    <w:rsid w:val="00741DD5"/>
    <w:rsid w:val="00741F70"/>
    <w:rsid w:val="0074203A"/>
    <w:rsid w:val="0074218A"/>
    <w:rsid w:val="007427B5"/>
    <w:rsid w:val="00742865"/>
    <w:rsid w:val="007428AD"/>
    <w:rsid w:val="00742932"/>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3AD"/>
    <w:rsid w:val="007453D2"/>
    <w:rsid w:val="00745454"/>
    <w:rsid w:val="007457B4"/>
    <w:rsid w:val="00745F2B"/>
    <w:rsid w:val="0074638D"/>
    <w:rsid w:val="00746418"/>
    <w:rsid w:val="00746426"/>
    <w:rsid w:val="00746484"/>
    <w:rsid w:val="007464DB"/>
    <w:rsid w:val="0074682A"/>
    <w:rsid w:val="00746C21"/>
    <w:rsid w:val="00746C54"/>
    <w:rsid w:val="00746D22"/>
    <w:rsid w:val="0074704F"/>
    <w:rsid w:val="00747516"/>
    <w:rsid w:val="0074755E"/>
    <w:rsid w:val="007475AE"/>
    <w:rsid w:val="007476D6"/>
    <w:rsid w:val="007479D1"/>
    <w:rsid w:val="00747BAD"/>
    <w:rsid w:val="00747F48"/>
    <w:rsid w:val="00747F4C"/>
    <w:rsid w:val="0075053D"/>
    <w:rsid w:val="007506D0"/>
    <w:rsid w:val="00751091"/>
    <w:rsid w:val="0075127E"/>
    <w:rsid w:val="00751B6D"/>
    <w:rsid w:val="00751B83"/>
    <w:rsid w:val="00751C33"/>
    <w:rsid w:val="00751CBB"/>
    <w:rsid w:val="00751D40"/>
    <w:rsid w:val="00751EC3"/>
    <w:rsid w:val="00752086"/>
    <w:rsid w:val="0075214F"/>
    <w:rsid w:val="007521D9"/>
    <w:rsid w:val="00752467"/>
    <w:rsid w:val="007527AF"/>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659"/>
    <w:rsid w:val="007547A5"/>
    <w:rsid w:val="007548F8"/>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9D8"/>
    <w:rsid w:val="00761FDA"/>
    <w:rsid w:val="0076205E"/>
    <w:rsid w:val="007621FF"/>
    <w:rsid w:val="007625E1"/>
    <w:rsid w:val="007629A0"/>
    <w:rsid w:val="0076301B"/>
    <w:rsid w:val="007634E3"/>
    <w:rsid w:val="00763799"/>
    <w:rsid w:val="00763B74"/>
    <w:rsid w:val="00763E17"/>
    <w:rsid w:val="00763EC5"/>
    <w:rsid w:val="00764125"/>
    <w:rsid w:val="00764194"/>
    <w:rsid w:val="0076463F"/>
    <w:rsid w:val="00764953"/>
    <w:rsid w:val="00764CA4"/>
    <w:rsid w:val="00764DD8"/>
    <w:rsid w:val="00765057"/>
    <w:rsid w:val="007652CB"/>
    <w:rsid w:val="00765351"/>
    <w:rsid w:val="00765391"/>
    <w:rsid w:val="00765434"/>
    <w:rsid w:val="007655BE"/>
    <w:rsid w:val="007658BE"/>
    <w:rsid w:val="00765A08"/>
    <w:rsid w:val="00765C35"/>
    <w:rsid w:val="00765CDE"/>
    <w:rsid w:val="00765ED3"/>
    <w:rsid w:val="007663BE"/>
    <w:rsid w:val="00766526"/>
    <w:rsid w:val="0076681D"/>
    <w:rsid w:val="00766A65"/>
    <w:rsid w:val="00766ED2"/>
    <w:rsid w:val="00766F24"/>
    <w:rsid w:val="007671F5"/>
    <w:rsid w:val="007675FB"/>
    <w:rsid w:val="00767689"/>
    <w:rsid w:val="007676B8"/>
    <w:rsid w:val="00767B2A"/>
    <w:rsid w:val="00767BBA"/>
    <w:rsid w:val="00767F1B"/>
    <w:rsid w:val="00770055"/>
    <w:rsid w:val="00770116"/>
    <w:rsid w:val="0077025C"/>
    <w:rsid w:val="00770494"/>
    <w:rsid w:val="00770B4D"/>
    <w:rsid w:val="00770DE2"/>
    <w:rsid w:val="00771021"/>
    <w:rsid w:val="007711AD"/>
    <w:rsid w:val="00771485"/>
    <w:rsid w:val="0077175C"/>
    <w:rsid w:val="00771870"/>
    <w:rsid w:val="0077187A"/>
    <w:rsid w:val="00771BF9"/>
    <w:rsid w:val="00771D84"/>
    <w:rsid w:val="00772284"/>
    <w:rsid w:val="00772438"/>
    <w:rsid w:val="007724DD"/>
    <w:rsid w:val="007725A7"/>
    <w:rsid w:val="00772635"/>
    <w:rsid w:val="00772A57"/>
    <w:rsid w:val="00772DE8"/>
    <w:rsid w:val="00772F8A"/>
    <w:rsid w:val="00772FDB"/>
    <w:rsid w:val="00773123"/>
    <w:rsid w:val="007731FD"/>
    <w:rsid w:val="00773316"/>
    <w:rsid w:val="00773911"/>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1DA"/>
    <w:rsid w:val="007802AC"/>
    <w:rsid w:val="007803BD"/>
    <w:rsid w:val="00780CC3"/>
    <w:rsid w:val="00780F73"/>
    <w:rsid w:val="007811DC"/>
    <w:rsid w:val="0078173A"/>
    <w:rsid w:val="0078199D"/>
    <w:rsid w:val="00781B69"/>
    <w:rsid w:val="00781DAF"/>
    <w:rsid w:val="0078205D"/>
    <w:rsid w:val="007820FA"/>
    <w:rsid w:val="0078237B"/>
    <w:rsid w:val="00782644"/>
    <w:rsid w:val="0078270C"/>
    <w:rsid w:val="00782789"/>
    <w:rsid w:val="0078285F"/>
    <w:rsid w:val="007829A0"/>
    <w:rsid w:val="00782A33"/>
    <w:rsid w:val="00782C05"/>
    <w:rsid w:val="00782EB8"/>
    <w:rsid w:val="00783207"/>
    <w:rsid w:val="00783259"/>
    <w:rsid w:val="00783659"/>
    <w:rsid w:val="0078367F"/>
    <w:rsid w:val="00783BF5"/>
    <w:rsid w:val="00783DBB"/>
    <w:rsid w:val="00783E1D"/>
    <w:rsid w:val="00783F7F"/>
    <w:rsid w:val="00783F8E"/>
    <w:rsid w:val="0078483B"/>
    <w:rsid w:val="00784A47"/>
    <w:rsid w:val="00784C67"/>
    <w:rsid w:val="00784EED"/>
    <w:rsid w:val="00785332"/>
    <w:rsid w:val="007853E4"/>
    <w:rsid w:val="0078583A"/>
    <w:rsid w:val="00785900"/>
    <w:rsid w:val="00785A92"/>
    <w:rsid w:val="00785C10"/>
    <w:rsid w:val="00785D99"/>
    <w:rsid w:val="0078618B"/>
    <w:rsid w:val="0078657B"/>
    <w:rsid w:val="00786880"/>
    <w:rsid w:val="007868CB"/>
    <w:rsid w:val="00786930"/>
    <w:rsid w:val="00786958"/>
    <w:rsid w:val="00786BC9"/>
    <w:rsid w:val="00786D72"/>
    <w:rsid w:val="00786E71"/>
    <w:rsid w:val="00786F41"/>
    <w:rsid w:val="007871A0"/>
    <w:rsid w:val="007873A6"/>
    <w:rsid w:val="007875BB"/>
    <w:rsid w:val="00787E42"/>
    <w:rsid w:val="007903C4"/>
    <w:rsid w:val="0079092E"/>
    <w:rsid w:val="007909C9"/>
    <w:rsid w:val="00790CC5"/>
    <w:rsid w:val="00790DE5"/>
    <w:rsid w:val="00790E42"/>
    <w:rsid w:val="00791266"/>
    <w:rsid w:val="007912DD"/>
    <w:rsid w:val="007914C2"/>
    <w:rsid w:val="0079162F"/>
    <w:rsid w:val="0079170D"/>
    <w:rsid w:val="00791914"/>
    <w:rsid w:val="00791B34"/>
    <w:rsid w:val="00791CBE"/>
    <w:rsid w:val="00791E20"/>
    <w:rsid w:val="00792657"/>
    <w:rsid w:val="007928C7"/>
    <w:rsid w:val="00792EA5"/>
    <w:rsid w:val="00793383"/>
    <w:rsid w:val="007937C2"/>
    <w:rsid w:val="00793A3B"/>
    <w:rsid w:val="007941D2"/>
    <w:rsid w:val="007942CD"/>
    <w:rsid w:val="00794300"/>
    <w:rsid w:val="0079430C"/>
    <w:rsid w:val="00794371"/>
    <w:rsid w:val="007943CF"/>
    <w:rsid w:val="007943EA"/>
    <w:rsid w:val="0079456F"/>
    <w:rsid w:val="00794767"/>
    <w:rsid w:val="00794924"/>
    <w:rsid w:val="00794A23"/>
    <w:rsid w:val="00794B79"/>
    <w:rsid w:val="00794C61"/>
    <w:rsid w:val="00794DAE"/>
    <w:rsid w:val="00794FDA"/>
    <w:rsid w:val="007951F3"/>
    <w:rsid w:val="00795352"/>
    <w:rsid w:val="00795419"/>
    <w:rsid w:val="00795507"/>
    <w:rsid w:val="00795597"/>
    <w:rsid w:val="00795A6B"/>
    <w:rsid w:val="00795C6B"/>
    <w:rsid w:val="00795F1C"/>
    <w:rsid w:val="007961F8"/>
    <w:rsid w:val="007967D7"/>
    <w:rsid w:val="00796976"/>
    <w:rsid w:val="00796AC4"/>
    <w:rsid w:val="00796FE1"/>
    <w:rsid w:val="007975D4"/>
    <w:rsid w:val="007977B8"/>
    <w:rsid w:val="007977FC"/>
    <w:rsid w:val="00797BEB"/>
    <w:rsid w:val="007A0048"/>
    <w:rsid w:val="007A0518"/>
    <w:rsid w:val="007A06FC"/>
    <w:rsid w:val="007A0965"/>
    <w:rsid w:val="007A09CB"/>
    <w:rsid w:val="007A0A48"/>
    <w:rsid w:val="007A0B8E"/>
    <w:rsid w:val="007A0BC2"/>
    <w:rsid w:val="007A0C54"/>
    <w:rsid w:val="007A1693"/>
    <w:rsid w:val="007A17B4"/>
    <w:rsid w:val="007A1C9F"/>
    <w:rsid w:val="007A1F44"/>
    <w:rsid w:val="007A228D"/>
    <w:rsid w:val="007A23FF"/>
    <w:rsid w:val="007A2581"/>
    <w:rsid w:val="007A259E"/>
    <w:rsid w:val="007A2880"/>
    <w:rsid w:val="007A295B"/>
    <w:rsid w:val="007A298F"/>
    <w:rsid w:val="007A2FC3"/>
    <w:rsid w:val="007A32E4"/>
    <w:rsid w:val="007A3424"/>
    <w:rsid w:val="007A356D"/>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8D9"/>
    <w:rsid w:val="007A596E"/>
    <w:rsid w:val="007A599B"/>
    <w:rsid w:val="007A5B7F"/>
    <w:rsid w:val="007A5E36"/>
    <w:rsid w:val="007A5E51"/>
    <w:rsid w:val="007A644F"/>
    <w:rsid w:val="007A690F"/>
    <w:rsid w:val="007A6C01"/>
    <w:rsid w:val="007A6E75"/>
    <w:rsid w:val="007A6EFF"/>
    <w:rsid w:val="007A75B4"/>
    <w:rsid w:val="007A792D"/>
    <w:rsid w:val="007A7A23"/>
    <w:rsid w:val="007A7A96"/>
    <w:rsid w:val="007A7E75"/>
    <w:rsid w:val="007A7E77"/>
    <w:rsid w:val="007A7EF5"/>
    <w:rsid w:val="007A7F6A"/>
    <w:rsid w:val="007B01FA"/>
    <w:rsid w:val="007B03AF"/>
    <w:rsid w:val="007B04E6"/>
    <w:rsid w:val="007B0F58"/>
    <w:rsid w:val="007B136F"/>
    <w:rsid w:val="007B149E"/>
    <w:rsid w:val="007B1543"/>
    <w:rsid w:val="007B1866"/>
    <w:rsid w:val="007B1AC0"/>
    <w:rsid w:val="007B1DA8"/>
    <w:rsid w:val="007B2019"/>
    <w:rsid w:val="007B21DE"/>
    <w:rsid w:val="007B21E4"/>
    <w:rsid w:val="007B23CB"/>
    <w:rsid w:val="007B2685"/>
    <w:rsid w:val="007B270A"/>
    <w:rsid w:val="007B2AF1"/>
    <w:rsid w:val="007B2B6D"/>
    <w:rsid w:val="007B2D3B"/>
    <w:rsid w:val="007B3486"/>
    <w:rsid w:val="007B34A5"/>
    <w:rsid w:val="007B366D"/>
    <w:rsid w:val="007B3749"/>
    <w:rsid w:val="007B3880"/>
    <w:rsid w:val="007B3BE4"/>
    <w:rsid w:val="007B3E6F"/>
    <w:rsid w:val="007B400F"/>
    <w:rsid w:val="007B410A"/>
    <w:rsid w:val="007B43CE"/>
    <w:rsid w:val="007B452F"/>
    <w:rsid w:val="007B4962"/>
    <w:rsid w:val="007B500F"/>
    <w:rsid w:val="007B513F"/>
    <w:rsid w:val="007B52CD"/>
    <w:rsid w:val="007B56BA"/>
    <w:rsid w:val="007B58F4"/>
    <w:rsid w:val="007B6222"/>
    <w:rsid w:val="007B6409"/>
    <w:rsid w:val="007B7121"/>
    <w:rsid w:val="007B7156"/>
    <w:rsid w:val="007B71FA"/>
    <w:rsid w:val="007B74E7"/>
    <w:rsid w:val="007B768C"/>
    <w:rsid w:val="007B76E0"/>
    <w:rsid w:val="007B787F"/>
    <w:rsid w:val="007B7880"/>
    <w:rsid w:val="007B7A65"/>
    <w:rsid w:val="007B7AAB"/>
    <w:rsid w:val="007B7CA0"/>
    <w:rsid w:val="007B7D74"/>
    <w:rsid w:val="007B7DC1"/>
    <w:rsid w:val="007B7EDB"/>
    <w:rsid w:val="007C06E4"/>
    <w:rsid w:val="007C0792"/>
    <w:rsid w:val="007C088E"/>
    <w:rsid w:val="007C0D09"/>
    <w:rsid w:val="007C0F32"/>
    <w:rsid w:val="007C1209"/>
    <w:rsid w:val="007C128C"/>
    <w:rsid w:val="007C12D0"/>
    <w:rsid w:val="007C14EB"/>
    <w:rsid w:val="007C151B"/>
    <w:rsid w:val="007C1567"/>
    <w:rsid w:val="007C199F"/>
    <w:rsid w:val="007C19AD"/>
    <w:rsid w:val="007C1B13"/>
    <w:rsid w:val="007C1BCB"/>
    <w:rsid w:val="007C1F33"/>
    <w:rsid w:val="007C215E"/>
    <w:rsid w:val="007C24F0"/>
    <w:rsid w:val="007C24FA"/>
    <w:rsid w:val="007C2540"/>
    <w:rsid w:val="007C26EB"/>
    <w:rsid w:val="007C3012"/>
    <w:rsid w:val="007C3267"/>
    <w:rsid w:val="007C3598"/>
    <w:rsid w:val="007C3FA8"/>
    <w:rsid w:val="007C412D"/>
    <w:rsid w:val="007C4198"/>
    <w:rsid w:val="007C41A0"/>
    <w:rsid w:val="007C44DF"/>
    <w:rsid w:val="007C44EB"/>
    <w:rsid w:val="007C48BE"/>
    <w:rsid w:val="007C4BAF"/>
    <w:rsid w:val="007C50E4"/>
    <w:rsid w:val="007C5723"/>
    <w:rsid w:val="007C5D37"/>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308"/>
    <w:rsid w:val="007D08E6"/>
    <w:rsid w:val="007D0A71"/>
    <w:rsid w:val="007D0AEA"/>
    <w:rsid w:val="007D0F8C"/>
    <w:rsid w:val="007D19AD"/>
    <w:rsid w:val="007D20D2"/>
    <w:rsid w:val="007D229A"/>
    <w:rsid w:val="007D2335"/>
    <w:rsid w:val="007D28D7"/>
    <w:rsid w:val="007D2A67"/>
    <w:rsid w:val="007D2B32"/>
    <w:rsid w:val="007D2DA2"/>
    <w:rsid w:val="007D2E0D"/>
    <w:rsid w:val="007D2F42"/>
    <w:rsid w:val="007D2F44"/>
    <w:rsid w:val="007D2F4D"/>
    <w:rsid w:val="007D3284"/>
    <w:rsid w:val="007D34C5"/>
    <w:rsid w:val="007D37AD"/>
    <w:rsid w:val="007D3EB5"/>
    <w:rsid w:val="007D4178"/>
    <w:rsid w:val="007D4756"/>
    <w:rsid w:val="007D4D33"/>
    <w:rsid w:val="007D4F13"/>
    <w:rsid w:val="007D51DD"/>
    <w:rsid w:val="007D5248"/>
    <w:rsid w:val="007D5257"/>
    <w:rsid w:val="007D53F1"/>
    <w:rsid w:val="007D5896"/>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47D"/>
    <w:rsid w:val="007E1734"/>
    <w:rsid w:val="007E1A1B"/>
    <w:rsid w:val="007E1A88"/>
    <w:rsid w:val="007E20D4"/>
    <w:rsid w:val="007E228B"/>
    <w:rsid w:val="007E2291"/>
    <w:rsid w:val="007E2CD5"/>
    <w:rsid w:val="007E2E47"/>
    <w:rsid w:val="007E2EB2"/>
    <w:rsid w:val="007E31D3"/>
    <w:rsid w:val="007E324A"/>
    <w:rsid w:val="007E3294"/>
    <w:rsid w:val="007E3296"/>
    <w:rsid w:val="007E3644"/>
    <w:rsid w:val="007E36EE"/>
    <w:rsid w:val="007E3912"/>
    <w:rsid w:val="007E3983"/>
    <w:rsid w:val="007E3F30"/>
    <w:rsid w:val="007E409F"/>
    <w:rsid w:val="007E4AC3"/>
    <w:rsid w:val="007E4C88"/>
    <w:rsid w:val="007E5790"/>
    <w:rsid w:val="007E5816"/>
    <w:rsid w:val="007E585E"/>
    <w:rsid w:val="007E5C4C"/>
    <w:rsid w:val="007E5E08"/>
    <w:rsid w:val="007E6068"/>
    <w:rsid w:val="007E61D0"/>
    <w:rsid w:val="007E6CDB"/>
    <w:rsid w:val="007E7067"/>
    <w:rsid w:val="007E74E2"/>
    <w:rsid w:val="007E7717"/>
    <w:rsid w:val="007E781D"/>
    <w:rsid w:val="007E7DDF"/>
    <w:rsid w:val="007E7F2B"/>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E48"/>
    <w:rsid w:val="007F2FC1"/>
    <w:rsid w:val="007F304E"/>
    <w:rsid w:val="007F34B3"/>
    <w:rsid w:val="007F366F"/>
    <w:rsid w:val="007F3E03"/>
    <w:rsid w:val="007F412F"/>
    <w:rsid w:val="007F416C"/>
    <w:rsid w:val="007F45DF"/>
    <w:rsid w:val="007F46C1"/>
    <w:rsid w:val="007F4979"/>
    <w:rsid w:val="007F4C43"/>
    <w:rsid w:val="007F4D88"/>
    <w:rsid w:val="007F50E5"/>
    <w:rsid w:val="007F51B9"/>
    <w:rsid w:val="007F51D6"/>
    <w:rsid w:val="007F5224"/>
    <w:rsid w:val="007F5B4B"/>
    <w:rsid w:val="007F5B5D"/>
    <w:rsid w:val="007F5D61"/>
    <w:rsid w:val="007F5EC1"/>
    <w:rsid w:val="007F622F"/>
    <w:rsid w:val="007F6880"/>
    <w:rsid w:val="007F698D"/>
    <w:rsid w:val="007F6A53"/>
    <w:rsid w:val="007F6C33"/>
    <w:rsid w:val="007F6C6B"/>
    <w:rsid w:val="007F76B4"/>
    <w:rsid w:val="007F7754"/>
    <w:rsid w:val="007F7A2F"/>
    <w:rsid w:val="007F7B29"/>
    <w:rsid w:val="007F7B9A"/>
    <w:rsid w:val="007F7E89"/>
    <w:rsid w:val="008001B4"/>
    <w:rsid w:val="0080068B"/>
    <w:rsid w:val="00800712"/>
    <w:rsid w:val="00800769"/>
    <w:rsid w:val="0080082B"/>
    <w:rsid w:val="00800ED2"/>
    <w:rsid w:val="00800F55"/>
    <w:rsid w:val="008011CB"/>
    <w:rsid w:val="0080120C"/>
    <w:rsid w:val="0080122D"/>
    <w:rsid w:val="008012D8"/>
    <w:rsid w:val="0080152D"/>
    <w:rsid w:val="00801563"/>
    <w:rsid w:val="008019B9"/>
    <w:rsid w:val="00801A7E"/>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4F4D"/>
    <w:rsid w:val="00805092"/>
    <w:rsid w:val="00805239"/>
    <w:rsid w:val="0080581D"/>
    <w:rsid w:val="008059C1"/>
    <w:rsid w:val="00805CC4"/>
    <w:rsid w:val="00806179"/>
    <w:rsid w:val="00806377"/>
    <w:rsid w:val="00806AAF"/>
    <w:rsid w:val="00806BEF"/>
    <w:rsid w:val="00806E1A"/>
    <w:rsid w:val="00806EB4"/>
    <w:rsid w:val="00806F67"/>
    <w:rsid w:val="008070AC"/>
    <w:rsid w:val="00807903"/>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A0"/>
    <w:rsid w:val="0081200C"/>
    <w:rsid w:val="00812090"/>
    <w:rsid w:val="008123A6"/>
    <w:rsid w:val="00812589"/>
    <w:rsid w:val="00812767"/>
    <w:rsid w:val="00812B1B"/>
    <w:rsid w:val="00813253"/>
    <w:rsid w:val="008140A3"/>
    <w:rsid w:val="008142A9"/>
    <w:rsid w:val="00814418"/>
    <w:rsid w:val="0081449A"/>
    <w:rsid w:val="00814565"/>
    <w:rsid w:val="0081467B"/>
    <w:rsid w:val="00814A06"/>
    <w:rsid w:val="00814ED9"/>
    <w:rsid w:val="0081505C"/>
    <w:rsid w:val="00815497"/>
    <w:rsid w:val="008157E8"/>
    <w:rsid w:val="0081581D"/>
    <w:rsid w:val="00815E39"/>
    <w:rsid w:val="00816B2A"/>
    <w:rsid w:val="00816D4C"/>
    <w:rsid w:val="00816DB7"/>
    <w:rsid w:val="00816F50"/>
    <w:rsid w:val="008172BE"/>
    <w:rsid w:val="0081735F"/>
    <w:rsid w:val="008177AD"/>
    <w:rsid w:val="008177C3"/>
    <w:rsid w:val="00817B71"/>
    <w:rsid w:val="00817D32"/>
    <w:rsid w:val="00817D9A"/>
    <w:rsid w:val="00820184"/>
    <w:rsid w:val="00820244"/>
    <w:rsid w:val="00820D35"/>
    <w:rsid w:val="00820D96"/>
    <w:rsid w:val="00820F07"/>
    <w:rsid w:val="00822052"/>
    <w:rsid w:val="008221B3"/>
    <w:rsid w:val="0082248E"/>
    <w:rsid w:val="00822508"/>
    <w:rsid w:val="00822565"/>
    <w:rsid w:val="008225AD"/>
    <w:rsid w:val="0082281A"/>
    <w:rsid w:val="008228EA"/>
    <w:rsid w:val="008229F5"/>
    <w:rsid w:val="008238E7"/>
    <w:rsid w:val="00823C85"/>
    <w:rsid w:val="00824B8C"/>
    <w:rsid w:val="00824C0B"/>
    <w:rsid w:val="00824C63"/>
    <w:rsid w:val="00824D42"/>
    <w:rsid w:val="00824E3C"/>
    <w:rsid w:val="00824F87"/>
    <w:rsid w:val="00824FDF"/>
    <w:rsid w:val="00825125"/>
    <w:rsid w:val="008257CC"/>
    <w:rsid w:val="0082582F"/>
    <w:rsid w:val="00825C78"/>
    <w:rsid w:val="00825D90"/>
    <w:rsid w:val="00826156"/>
    <w:rsid w:val="00826290"/>
    <w:rsid w:val="0082692D"/>
    <w:rsid w:val="00826BA4"/>
    <w:rsid w:val="00826C19"/>
    <w:rsid w:val="00827169"/>
    <w:rsid w:val="008274BF"/>
    <w:rsid w:val="008279A2"/>
    <w:rsid w:val="00827A1C"/>
    <w:rsid w:val="00827C9F"/>
    <w:rsid w:val="00827D27"/>
    <w:rsid w:val="008301EE"/>
    <w:rsid w:val="008304D7"/>
    <w:rsid w:val="00830721"/>
    <w:rsid w:val="00830DC3"/>
    <w:rsid w:val="0083100A"/>
    <w:rsid w:val="0083128E"/>
    <w:rsid w:val="008313D9"/>
    <w:rsid w:val="00831555"/>
    <w:rsid w:val="008317F7"/>
    <w:rsid w:val="008319F4"/>
    <w:rsid w:val="00831B65"/>
    <w:rsid w:val="00831F52"/>
    <w:rsid w:val="00831FD8"/>
    <w:rsid w:val="00832154"/>
    <w:rsid w:val="00832256"/>
    <w:rsid w:val="00832299"/>
    <w:rsid w:val="0083265C"/>
    <w:rsid w:val="00832D85"/>
    <w:rsid w:val="00832DEA"/>
    <w:rsid w:val="00832F5C"/>
    <w:rsid w:val="00832FD0"/>
    <w:rsid w:val="00833C32"/>
    <w:rsid w:val="00833C56"/>
    <w:rsid w:val="00833E09"/>
    <w:rsid w:val="008349FA"/>
    <w:rsid w:val="00834B5D"/>
    <w:rsid w:val="00834BD2"/>
    <w:rsid w:val="00835410"/>
    <w:rsid w:val="008356DE"/>
    <w:rsid w:val="008359E0"/>
    <w:rsid w:val="00835FE5"/>
    <w:rsid w:val="00836028"/>
    <w:rsid w:val="0083610D"/>
    <w:rsid w:val="008361F9"/>
    <w:rsid w:val="00836A96"/>
    <w:rsid w:val="00836E70"/>
    <w:rsid w:val="00836F92"/>
    <w:rsid w:val="0083702B"/>
    <w:rsid w:val="008375DB"/>
    <w:rsid w:val="008376F6"/>
    <w:rsid w:val="008377EA"/>
    <w:rsid w:val="00837A73"/>
    <w:rsid w:val="00837D5B"/>
    <w:rsid w:val="00837E77"/>
    <w:rsid w:val="0084009A"/>
    <w:rsid w:val="00840144"/>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6"/>
    <w:rsid w:val="00843367"/>
    <w:rsid w:val="008436CC"/>
    <w:rsid w:val="00843BF5"/>
    <w:rsid w:val="00843D9F"/>
    <w:rsid w:val="008440B4"/>
    <w:rsid w:val="008445BB"/>
    <w:rsid w:val="0084488D"/>
    <w:rsid w:val="008449F9"/>
    <w:rsid w:val="00844A72"/>
    <w:rsid w:val="00844C69"/>
    <w:rsid w:val="00844DD0"/>
    <w:rsid w:val="00844E7D"/>
    <w:rsid w:val="00844F77"/>
    <w:rsid w:val="00844FEC"/>
    <w:rsid w:val="00845763"/>
    <w:rsid w:val="00845C12"/>
    <w:rsid w:val="00845C74"/>
    <w:rsid w:val="00845D5B"/>
    <w:rsid w:val="00846456"/>
    <w:rsid w:val="008464BD"/>
    <w:rsid w:val="00846829"/>
    <w:rsid w:val="008469D9"/>
    <w:rsid w:val="00846DA3"/>
    <w:rsid w:val="00846DC0"/>
    <w:rsid w:val="00846DD8"/>
    <w:rsid w:val="00846E1C"/>
    <w:rsid w:val="00846F74"/>
    <w:rsid w:val="0084700E"/>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0BF"/>
    <w:rsid w:val="00851581"/>
    <w:rsid w:val="008516BD"/>
    <w:rsid w:val="00851A7A"/>
    <w:rsid w:val="00851B01"/>
    <w:rsid w:val="008521A9"/>
    <w:rsid w:val="008524D2"/>
    <w:rsid w:val="008527D2"/>
    <w:rsid w:val="00852916"/>
    <w:rsid w:val="0085299A"/>
    <w:rsid w:val="008529ED"/>
    <w:rsid w:val="00852A57"/>
    <w:rsid w:val="00852D56"/>
    <w:rsid w:val="00852D63"/>
    <w:rsid w:val="00852E19"/>
    <w:rsid w:val="00852F30"/>
    <w:rsid w:val="00853348"/>
    <w:rsid w:val="00853744"/>
    <w:rsid w:val="00853746"/>
    <w:rsid w:val="00853C0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57C93"/>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DF2"/>
    <w:rsid w:val="00861DF7"/>
    <w:rsid w:val="00861E40"/>
    <w:rsid w:val="00861E91"/>
    <w:rsid w:val="0086275E"/>
    <w:rsid w:val="00862F3F"/>
    <w:rsid w:val="0086303C"/>
    <w:rsid w:val="0086312C"/>
    <w:rsid w:val="0086340B"/>
    <w:rsid w:val="008636DA"/>
    <w:rsid w:val="0086383E"/>
    <w:rsid w:val="00863841"/>
    <w:rsid w:val="00863B1B"/>
    <w:rsid w:val="00864223"/>
    <w:rsid w:val="0086424C"/>
    <w:rsid w:val="008643BA"/>
    <w:rsid w:val="00864440"/>
    <w:rsid w:val="00864D76"/>
    <w:rsid w:val="00864E15"/>
    <w:rsid w:val="008650FC"/>
    <w:rsid w:val="0086512A"/>
    <w:rsid w:val="0086576E"/>
    <w:rsid w:val="008659D8"/>
    <w:rsid w:val="00865F96"/>
    <w:rsid w:val="008660AE"/>
    <w:rsid w:val="00866394"/>
    <w:rsid w:val="00866471"/>
    <w:rsid w:val="00866683"/>
    <w:rsid w:val="008666FE"/>
    <w:rsid w:val="00866879"/>
    <w:rsid w:val="00866CE1"/>
    <w:rsid w:val="00866EB3"/>
    <w:rsid w:val="0086701A"/>
    <w:rsid w:val="00867587"/>
    <w:rsid w:val="00867A92"/>
    <w:rsid w:val="00867BD2"/>
    <w:rsid w:val="00867DAC"/>
    <w:rsid w:val="00870039"/>
    <w:rsid w:val="00870580"/>
    <w:rsid w:val="008708D9"/>
    <w:rsid w:val="008712F3"/>
    <w:rsid w:val="008712FD"/>
    <w:rsid w:val="00871389"/>
    <w:rsid w:val="008713FD"/>
    <w:rsid w:val="00871509"/>
    <w:rsid w:val="008716A1"/>
    <w:rsid w:val="008719EF"/>
    <w:rsid w:val="00871D95"/>
    <w:rsid w:val="0087252D"/>
    <w:rsid w:val="00872C28"/>
    <w:rsid w:val="00872D3F"/>
    <w:rsid w:val="008733E4"/>
    <w:rsid w:val="00873484"/>
    <w:rsid w:val="008737A8"/>
    <w:rsid w:val="00873887"/>
    <w:rsid w:val="00873B01"/>
    <w:rsid w:val="00873F15"/>
    <w:rsid w:val="0087401C"/>
    <w:rsid w:val="00874096"/>
    <w:rsid w:val="008740EF"/>
    <w:rsid w:val="00874715"/>
    <w:rsid w:val="0087478E"/>
    <w:rsid w:val="00874BD7"/>
    <w:rsid w:val="00875045"/>
    <w:rsid w:val="00875370"/>
    <w:rsid w:val="0087559C"/>
    <w:rsid w:val="008756A4"/>
    <w:rsid w:val="00875B79"/>
    <w:rsid w:val="00875EA3"/>
    <w:rsid w:val="00875F73"/>
    <w:rsid w:val="0087601F"/>
    <w:rsid w:val="00876257"/>
    <w:rsid w:val="00876537"/>
    <w:rsid w:val="00876540"/>
    <w:rsid w:val="008765F0"/>
    <w:rsid w:val="00876620"/>
    <w:rsid w:val="00876760"/>
    <w:rsid w:val="00876975"/>
    <w:rsid w:val="00876D2F"/>
    <w:rsid w:val="00876E78"/>
    <w:rsid w:val="00876E87"/>
    <w:rsid w:val="008770ED"/>
    <w:rsid w:val="008772DC"/>
    <w:rsid w:val="008778F9"/>
    <w:rsid w:val="008801BE"/>
    <w:rsid w:val="0088090C"/>
    <w:rsid w:val="00880A29"/>
    <w:rsid w:val="00880F30"/>
    <w:rsid w:val="00881091"/>
    <w:rsid w:val="0088189B"/>
    <w:rsid w:val="008823E2"/>
    <w:rsid w:val="00882455"/>
    <w:rsid w:val="00882523"/>
    <w:rsid w:val="0088276C"/>
    <w:rsid w:val="00882A77"/>
    <w:rsid w:val="00882C18"/>
    <w:rsid w:val="00882CE0"/>
    <w:rsid w:val="00882E07"/>
    <w:rsid w:val="008833E8"/>
    <w:rsid w:val="008838D5"/>
    <w:rsid w:val="00883949"/>
    <w:rsid w:val="00883DAB"/>
    <w:rsid w:val="00883E9E"/>
    <w:rsid w:val="00883F6D"/>
    <w:rsid w:val="00884268"/>
    <w:rsid w:val="008844AB"/>
    <w:rsid w:val="00884928"/>
    <w:rsid w:val="00884A47"/>
    <w:rsid w:val="00884B2C"/>
    <w:rsid w:val="00884B5E"/>
    <w:rsid w:val="00884E3A"/>
    <w:rsid w:val="0088575B"/>
    <w:rsid w:val="008860AB"/>
    <w:rsid w:val="008861F4"/>
    <w:rsid w:val="008862F6"/>
    <w:rsid w:val="0088630B"/>
    <w:rsid w:val="008866B4"/>
    <w:rsid w:val="0088678B"/>
    <w:rsid w:val="00886A0C"/>
    <w:rsid w:val="00886C71"/>
    <w:rsid w:val="00886C86"/>
    <w:rsid w:val="00886FA8"/>
    <w:rsid w:val="00887472"/>
    <w:rsid w:val="0088784C"/>
    <w:rsid w:val="00887B48"/>
    <w:rsid w:val="00887D1F"/>
    <w:rsid w:val="00887E0C"/>
    <w:rsid w:val="0089014A"/>
    <w:rsid w:val="0089047B"/>
    <w:rsid w:val="00890D53"/>
    <w:rsid w:val="00890D70"/>
    <w:rsid w:val="00890FD1"/>
    <w:rsid w:val="0089135F"/>
    <w:rsid w:val="0089176E"/>
    <w:rsid w:val="008917E0"/>
    <w:rsid w:val="00891D0B"/>
    <w:rsid w:val="00891DFD"/>
    <w:rsid w:val="00891F4D"/>
    <w:rsid w:val="0089218D"/>
    <w:rsid w:val="00892365"/>
    <w:rsid w:val="0089247D"/>
    <w:rsid w:val="008926E5"/>
    <w:rsid w:val="0089292D"/>
    <w:rsid w:val="008929D2"/>
    <w:rsid w:val="00892A6B"/>
    <w:rsid w:val="00892BE5"/>
    <w:rsid w:val="00892C18"/>
    <w:rsid w:val="00892C2C"/>
    <w:rsid w:val="008930A3"/>
    <w:rsid w:val="008931AD"/>
    <w:rsid w:val="0089346F"/>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DAD"/>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97D54"/>
    <w:rsid w:val="008A0033"/>
    <w:rsid w:val="008A02F9"/>
    <w:rsid w:val="008A0546"/>
    <w:rsid w:val="008A060A"/>
    <w:rsid w:val="008A07D8"/>
    <w:rsid w:val="008A0AB2"/>
    <w:rsid w:val="008A0CFC"/>
    <w:rsid w:val="008A0E18"/>
    <w:rsid w:val="008A12FE"/>
    <w:rsid w:val="008A1443"/>
    <w:rsid w:val="008A14D7"/>
    <w:rsid w:val="008A14D9"/>
    <w:rsid w:val="008A179F"/>
    <w:rsid w:val="008A1B62"/>
    <w:rsid w:val="008A1BFC"/>
    <w:rsid w:val="008A1D92"/>
    <w:rsid w:val="008A1E2C"/>
    <w:rsid w:val="008A1FD2"/>
    <w:rsid w:val="008A22E3"/>
    <w:rsid w:val="008A23B7"/>
    <w:rsid w:val="008A23D5"/>
    <w:rsid w:val="008A28B6"/>
    <w:rsid w:val="008A2BB1"/>
    <w:rsid w:val="008A318F"/>
    <w:rsid w:val="008A3466"/>
    <w:rsid w:val="008A34CC"/>
    <w:rsid w:val="008A3766"/>
    <w:rsid w:val="008A389F"/>
    <w:rsid w:val="008A38A0"/>
    <w:rsid w:val="008A3D02"/>
    <w:rsid w:val="008A41ED"/>
    <w:rsid w:val="008A4205"/>
    <w:rsid w:val="008A4244"/>
    <w:rsid w:val="008A424F"/>
    <w:rsid w:val="008A439D"/>
    <w:rsid w:val="008A46B1"/>
    <w:rsid w:val="008A4F0E"/>
    <w:rsid w:val="008A5159"/>
    <w:rsid w:val="008A51AC"/>
    <w:rsid w:val="008A5265"/>
    <w:rsid w:val="008A55D8"/>
    <w:rsid w:val="008A5937"/>
    <w:rsid w:val="008A5940"/>
    <w:rsid w:val="008A5AB4"/>
    <w:rsid w:val="008A5B54"/>
    <w:rsid w:val="008A5D0A"/>
    <w:rsid w:val="008A5DB8"/>
    <w:rsid w:val="008A649D"/>
    <w:rsid w:val="008A66D9"/>
    <w:rsid w:val="008A6A8A"/>
    <w:rsid w:val="008A6BA5"/>
    <w:rsid w:val="008A6C83"/>
    <w:rsid w:val="008A6DF5"/>
    <w:rsid w:val="008A6EFB"/>
    <w:rsid w:val="008A73B2"/>
    <w:rsid w:val="008A79BA"/>
    <w:rsid w:val="008A7B69"/>
    <w:rsid w:val="008A7CD1"/>
    <w:rsid w:val="008A7E32"/>
    <w:rsid w:val="008A7F52"/>
    <w:rsid w:val="008B0187"/>
    <w:rsid w:val="008B043F"/>
    <w:rsid w:val="008B0808"/>
    <w:rsid w:val="008B0904"/>
    <w:rsid w:val="008B0983"/>
    <w:rsid w:val="008B0AEC"/>
    <w:rsid w:val="008B0DEE"/>
    <w:rsid w:val="008B1561"/>
    <w:rsid w:val="008B1A9A"/>
    <w:rsid w:val="008B1B1F"/>
    <w:rsid w:val="008B1E53"/>
    <w:rsid w:val="008B1E5B"/>
    <w:rsid w:val="008B2666"/>
    <w:rsid w:val="008B272F"/>
    <w:rsid w:val="008B2931"/>
    <w:rsid w:val="008B29B9"/>
    <w:rsid w:val="008B2AF4"/>
    <w:rsid w:val="008B2C48"/>
    <w:rsid w:val="008B308C"/>
    <w:rsid w:val="008B313F"/>
    <w:rsid w:val="008B3661"/>
    <w:rsid w:val="008B3677"/>
    <w:rsid w:val="008B36D2"/>
    <w:rsid w:val="008B389D"/>
    <w:rsid w:val="008B38EE"/>
    <w:rsid w:val="008B3959"/>
    <w:rsid w:val="008B3C5C"/>
    <w:rsid w:val="008B3F3C"/>
    <w:rsid w:val="008B4123"/>
    <w:rsid w:val="008B4301"/>
    <w:rsid w:val="008B4762"/>
    <w:rsid w:val="008B49B1"/>
    <w:rsid w:val="008B4AA7"/>
    <w:rsid w:val="008B5299"/>
    <w:rsid w:val="008B5A0F"/>
    <w:rsid w:val="008B5A5F"/>
    <w:rsid w:val="008B5AB0"/>
    <w:rsid w:val="008B6054"/>
    <w:rsid w:val="008B6169"/>
    <w:rsid w:val="008B666B"/>
    <w:rsid w:val="008B68AD"/>
    <w:rsid w:val="008B6E1E"/>
    <w:rsid w:val="008B73DF"/>
    <w:rsid w:val="008B7609"/>
    <w:rsid w:val="008B794A"/>
    <w:rsid w:val="008B7992"/>
    <w:rsid w:val="008B7AAB"/>
    <w:rsid w:val="008B7B08"/>
    <w:rsid w:val="008B7F17"/>
    <w:rsid w:val="008C00FB"/>
    <w:rsid w:val="008C02FF"/>
    <w:rsid w:val="008C0599"/>
    <w:rsid w:val="008C07F5"/>
    <w:rsid w:val="008C08B5"/>
    <w:rsid w:val="008C094E"/>
    <w:rsid w:val="008C09BE"/>
    <w:rsid w:val="008C0B09"/>
    <w:rsid w:val="008C0BFE"/>
    <w:rsid w:val="008C13F0"/>
    <w:rsid w:val="008C16CC"/>
    <w:rsid w:val="008C1BFA"/>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62A"/>
    <w:rsid w:val="008D084E"/>
    <w:rsid w:val="008D0AFB"/>
    <w:rsid w:val="008D0C3D"/>
    <w:rsid w:val="008D1025"/>
    <w:rsid w:val="008D12A3"/>
    <w:rsid w:val="008D14F4"/>
    <w:rsid w:val="008D1511"/>
    <w:rsid w:val="008D1A81"/>
    <w:rsid w:val="008D1FA1"/>
    <w:rsid w:val="008D210D"/>
    <w:rsid w:val="008D287E"/>
    <w:rsid w:val="008D2E96"/>
    <w:rsid w:val="008D32DF"/>
    <w:rsid w:val="008D32F7"/>
    <w:rsid w:val="008D33A8"/>
    <w:rsid w:val="008D3465"/>
    <w:rsid w:val="008D35E9"/>
    <w:rsid w:val="008D38CA"/>
    <w:rsid w:val="008D3959"/>
    <w:rsid w:val="008D3966"/>
    <w:rsid w:val="008D3D68"/>
    <w:rsid w:val="008D3FDB"/>
    <w:rsid w:val="008D4352"/>
    <w:rsid w:val="008D441A"/>
    <w:rsid w:val="008D4461"/>
    <w:rsid w:val="008D4825"/>
    <w:rsid w:val="008D4CD4"/>
    <w:rsid w:val="008D4FDE"/>
    <w:rsid w:val="008D507A"/>
    <w:rsid w:val="008D5188"/>
    <w:rsid w:val="008D5CDA"/>
    <w:rsid w:val="008D5ED2"/>
    <w:rsid w:val="008D60BC"/>
    <w:rsid w:val="008D6850"/>
    <w:rsid w:val="008D6D7B"/>
    <w:rsid w:val="008D6F9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C3D"/>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488"/>
    <w:rsid w:val="008E54B9"/>
    <w:rsid w:val="008E54FA"/>
    <w:rsid w:val="008E58A8"/>
    <w:rsid w:val="008E595B"/>
    <w:rsid w:val="008E59C5"/>
    <w:rsid w:val="008E5BF2"/>
    <w:rsid w:val="008E5C81"/>
    <w:rsid w:val="008E5D22"/>
    <w:rsid w:val="008E655B"/>
    <w:rsid w:val="008E6B63"/>
    <w:rsid w:val="008E718F"/>
    <w:rsid w:val="008E7332"/>
    <w:rsid w:val="008E7ACC"/>
    <w:rsid w:val="008E7D7C"/>
    <w:rsid w:val="008F0017"/>
    <w:rsid w:val="008F04E7"/>
    <w:rsid w:val="008F0500"/>
    <w:rsid w:val="008F0A38"/>
    <w:rsid w:val="008F0B7C"/>
    <w:rsid w:val="008F0BF5"/>
    <w:rsid w:val="008F0E0A"/>
    <w:rsid w:val="008F0F84"/>
    <w:rsid w:val="008F1014"/>
    <w:rsid w:val="008F11C9"/>
    <w:rsid w:val="008F173A"/>
    <w:rsid w:val="008F1850"/>
    <w:rsid w:val="008F18C2"/>
    <w:rsid w:val="008F1C99"/>
    <w:rsid w:val="008F1DA0"/>
    <w:rsid w:val="008F1E9E"/>
    <w:rsid w:val="008F23D8"/>
    <w:rsid w:val="008F288B"/>
    <w:rsid w:val="008F2C03"/>
    <w:rsid w:val="008F2E66"/>
    <w:rsid w:val="008F2FD5"/>
    <w:rsid w:val="008F33E5"/>
    <w:rsid w:val="008F3449"/>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C89"/>
    <w:rsid w:val="009031E1"/>
    <w:rsid w:val="0090325F"/>
    <w:rsid w:val="00903336"/>
    <w:rsid w:val="00903408"/>
    <w:rsid w:val="00903802"/>
    <w:rsid w:val="00903AFC"/>
    <w:rsid w:val="009044A6"/>
    <w:rsid w:val="009044F1"/>
    <w:rsid w:val="00904587"/>
    <w:rsid w:val="00904735"/>
    <w:rsid w:val="00904C93"/>
    <w:rsid w:val="00904D38"/>
    <w:rsid w:val="00904F23"/>
    <w:rsid w:val="0090505D"/>
    <w:rsid w:val="009050A2"/>
    <w:rsid w:val="009051CA"/>
    <w:rsid w:val="0090531A"/>
    <w:rsid w:val="00905591"/>
    <w:rsid w:val="009055C5"/>
    <w:rsid w:val="00905779"/>
    <w:rsid w:val="00905F19"/>
    <w:rsid w:val="009064AE"/>
    <w:rsid w:val="009065D4"/>
    <w:rsid w:val="00906707"/>
    <w:rsid w:val="0090696D"/>
    <w:rsid w:val="00906CD6"/>
    <w:rsid w:val="00906E4D"/>
    <w:rsid w:val="00906F31"/>
    <w:rsid w:val="0090747B"/>
    <w:rsid w:val="009075EF"/>
    <w:rsid w:val="00907882"/>
    <w:rsid w:val="009078B3"/>
    <w:rsid w:val="00907A05"/>
    <w:rsid w:val="00907A77"/>
    <w:rsid w:val="00907C16"/>
    <w:rsid w:val="00907D64"/>
    <w:rsid w:val="00907E00"/>
    <w:rsid w:val="0091048D"/>
    <w:rsid w:val="0091088D"/>
    <w:rsid w:val="00910F4E"/>
    <w:rsid w:val="00910FC9"/>
    <w:rsid w:val="00911140"/>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6DD"/>
    <w:rsid w:val="00915757"/>
    <w:rsid w:val="009157B6"/>
    <w:rsid w:val="009157CD"/>
    <w:rsid w:val="00915851"/>
    <w:rsid w:val="009159B3"/>
    <w:rsid w:val="00915A01"/>
    <w:rsid w:val="00915B37"/>
    <w:rsid w:val="00916181"/>
    <w:rsid w:val="00916630"/>
    <w:rsid w:val="0091663C"/>
    <w:rsid w:val="00916719"/>
    <w:rsid w:val="00916925"/>
    <w:rsid w:val="00916B19"/>
    <w:rsid w:val="00916B63"/>
    <w:rsid w:val="00916B99"/>
    <w:rsid w:val="00916F20"/>
    <w:rsid w:val="00917097"/>
    <w:rsid w:val="00917236"/>
    <w:rsid w:val="009172B7"/>
    <w:rsid w:val="009204C5"/>
    <w:rsid w:val="009207AA"/>
    <w:rsid w:val="00920E64"/>
    <w:rsid w:val="00920F5B"/>
    <w:rsid w:val="00921590"/>
    <w:rsid w:val="00921668"/>
    <w:rsid w:val="009217BB"/>
    <w:rsid w:val="0092180D"/>
    <w:rsid w:val="00921B36"/>
    <w:rsid w:val="00921CFB"/>
    <w:rsid w:val="00921E41"/>
    <w:rsid w:val="00921FBE"/>
    <w:rsid w:val="00921FCE"/>
    <w:rsid w:val="009224E1"/>
    <w:rsid w:val="0092270E"/>
    <w:rsid w:val="0092277E"/>
    <w:rsid w:val="009228E6"/>
    <w:rsid w:val="00922C06"/>
    <w:rsid w:val="009232B7"/>
    <w:rsid w:val="009232C9"/>
    <w:rsid w:val="0092344E"/>
    <w:rsid w:val="009235F1"/>
    <w:rsid w:val="00923608"/>
    <w:rsid w:val="0092373C"/>
    <w:rsid w:val="009238E5"/>
    <w:rsid w:val="00923D96"/>
    <w:rsid w:val="00923F12"/>
    <w:rsid w:val="009240A1"/>
    <w:rsid w:val="009240C3"/>
    <w:rsid w:val="0092429E"/>
    <w:rsid w:val="009243ED"/>
    <w:rsid w:val="009245AB"/>
    <w:rsid w:val="009246FE"/>
    <w:rsid w:val="00924FF8"/>
    <w:rsid w:val="0092535C"/>
    <w:rsid w:val="0092555C"/>
    <w:rsid w:val="00925705"/>
    <w:rsid w:val="0092584D"/>
    <w:rsid w:val="00925A39"/>
    <w:rsid w:val="00925BA8"/>
    <w:rsid w:val="00926A59"/>
    <w:rsid w:val="00926C5D"/>
    <w:rsid w:val="00926D85"/>
    <w:rsid w:val="00926DA7"/>
    <w:rsid w:val="00926EED"/>
    <w:rsid w:val="00927110"/>
    <w:rsid w:val="009273DF"/>
    <w:rsid w:val="00927EEB"/>
    <w:rsid w:val="00927F8B"/>
    <w:rsid w:val="00927F95"/>
    <w:rsid w:val="009302BD"/>
    <w:rsid w:val="009308FA"/>
    <w:rsid w:val="0093094D"/>
    <w:rsid w:val="009309B7"/>
    <w:rsid w:val="00930D0E"/>
    <w:rsid w:val="009310B8"/>
    <w:rsid w:val="0093117D"/>
    <w:rsid w:val="00931C11"/>
    <w:rsid w:val="00931C25"/>
    <w:rsid w:val="00931CCE"/>
    <w:rsid w:val="00931EAE"/>
    <w:rsid w:val="00931EF1"/>
    <w:rsid w:val="00932091"/>
    <w:rsid w:val="00932166"/>
    <w:rsid w:val="00932381"/>
    <w:rsid w:val="009328C7"/>
    <w:rsid w:val="00932A84"/>
    <w:rsid w:val="00933184"/>
    <w:rsid w:val="009331DC"/>
    <w:rsid w:val="009336EC"/>
    <w:rsid w:val="00933742"/>
    <w:rsid w:val="00933776"/>
    <w:rsid w:val="00933821"/>
    <w:rsid w:val="0093390B"/>
    <w:rsid w:val="00933F31"/>
    <w:rsid w:val="00933F56"/>
    <w:rsid w:val="00934439"/>
    <w:rsid w:val="009349D6"/>
    <w:rsid w:val="00934AC8"/>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FFD"/>
    <w:rsid w:val="00937590"/>
    <w:rsid w:val="009377AB"/>
    <w:rsid w:val="00937A9E"/>
    <w:rsid w:val="00937D85"/>
    <w:rsid w:val="00937E3F"/>
    <w:rsid w:val="00937FF9"/>
    <w:rsid w:val="009400A2"/>
    <w:rsid w:val="00940199"/>
    <w:rsid w:val="00940598"/>
    <w:rsid w:val="0094063C"/>
    <w:rsid w:val="0094086A"/>
    <w:rsid w:val="009408DF"/>
    <w:rsid w:val="00940C9C"/>
    <w:rsid w:val="0094160B"/>
    <w:rsid w:val="00941782"/>
    <w:rsid w:val="00941AC1"/>
    <w:rsid w:val="00941AC5"/>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A3E"/>
    <w:rsid w:val="00946A69"/>
    <w:rsid w:val="00946BD0"/>
    <w:rsid w:val="00946E53"/>
    <w:rsid w:val="00947063"/>
    <w:rsid w:val="0094724E"/>
    <w:rsid w:val="0094747E"/>
    <w:rsid w:val="0094795E"/>
    <w:rsid w:val="00947BE6"/>
    <w:rsid w:val="0095011D"/>
    <w:rsid w:val="0095048D"/>
    <w:rsid w:val="00950E64"/>
    <w:rsid w:val="00950EF4"/>
    <w:rsid w:val="009510DE"/>
    <w:rsid w:val="00951660"/>
    <w:rsid w:val="0095167F"/>
    <w:rsid w:val="00951ADB"/>
    <w:rsid w:val="00951AE1"/>
    <w:rsid w:val="00951B22"/>
    <w:rsid w:val="00951CBD"/>
    <w:rsid w:val="009520BC"/>
    <w:rsid w:val="00952620"/>
    <w:rsid w:val="00952849"/>
    <w:rsid w:val="009528A8"/>
    <w:rsid w:val="00952C7B"/>
    <w:rsid w:val="00953268"/>
    <w:rsid w:val="009532A9"/>
    <w:rsid w:val="0095380C"/>
    <w:rsid w:val="00953C29"/>
    <w:rsid w:val="00953C36"/>
    <w:rsid w:val="00953D30"/>
    <w:rsid w:val="00953FF5"/>
    <w:rsid w:val="0095409D"/>
    <w:rsid w:val="00954353"/>
    <w:rsid w:val="00954BF4"/>
    <w:rsid w:val="00954D30"/>
    <w:rsid w:val="00954E3C"/>
    <w:rsid w:val="00954E40"/>
    <w:rsid w:val="009550E1"/>
    <w:rsid w:val="00955272"/>
    <w:rsid w:val="0095568D"/>
    <w:rsid w:val="0095569C"/>
    <w:rsid w:val="00955C0A"/>
    <w:rsid w:val="00955C4F"/>
    <w:rsid w:val="009561BE"/>
    <w:rsid w:val="00956837"/>
    <w:rsid w:val="00956A7B"/>
    <w:rsid w:val="00956ABD"/>
    <w:rsid w:val="00956AC2"/>
    <w:rsid w:val="00956ADA"/>
    <w:rsid w:val="00956C4C"/>
    <w:rsid w:val="00956E3E"/>
    <w:rsid w:val="00956F8B"/>
    <w:rsid w:val="00957749"/>
    <w:rsid w:val="00957811"/>
    <w:rsid w:val="00957E78"/>
    <w:rsid w:val="00960032"/>
    <w:rsid w:val="0096018E"/>
    <w:rsid w:val="00960382"/>
    <w:rsid w:val="00960464"/>
    <w:rsid w:val="00960B73"/>
    <w:rsid w:val="00960B91"/>
    <w:rsid w:val="00960E4A"/>
    <w:rsid w:val="0096107C"/>
    <w:rsid w:val="00961288"/>
    <w:rsid w:val="00961E72"/>
    <w:rsid w:val="00961ED1"/>
    <w:rsid w:val="00961FDC"/>
    <w:rsid w:val="00962118"/>
    <w:rsid w:val="009626B9"/>
    <w:rsid w:val="009627E8"/>
    <w:rsid w:val="0096280C"/>
    <w:rsid w:val="00962A01"/>
    <w:rsid w:val="00962B73"/>
    <w:rsid w:val="009631F9"/>
    <w:rsid w:val="009631FE"/>
    <w:rsid w:val="009632DD"/>
    <w:rsid w:val="00963639"/>
    <w:rsid w:val="00963EE8"/>
    <w:rsid w:val="009643A1"/>
    <w:rsid w:val="0096450F"/>
    <w:rsid w:val="00964924"/>
    <w:rsid w:val="00965187"/>
    <w:rsid w:val="009651E9"/>
    <w:rsid w:val="00965375"/>
    <w:rsid w:val="00965412"/>
    <w:rsid w:val="009657F1"/>
    <w:rsid w:val="00966057"/>
    <w:rsid w:val="0096608A"/>
    <w:rsid w:val="0096621C"/>
    <w:rsid w:val="0096625D"/>
    <w:rsid w:val="00966296"/>
    <w:rsid w:val="009666FE"/>
    <w:rsid w:val="00966B4A"/>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239B"/>
    <w:rsid w:val="00972423"/>
    <w:rsid w:val="0097249F"/>
    <w:rsid w:val="009724EA"/>
    <w:rsid w:val="00972546"/>
    <w:rsid w:val="00972780"/>
    <w:rsid w:val="00972929"/>
    <w:rsid w:val="00972F91"/>
    <w:rsid w:val="00973348"/>
    <w:rsid w:val="0097345F"/>
    <w:rsid w:val="009734E8"/>
    <w:rsid w:val="009737A3"/>
    <w:rsid w:val="009737E3"/>
    <w:rsid w:val="00973827"/>
    <w:rsid w:val="009739EB"/>
    <w:rsid w:val="00973A8A"/>
    <w:rsid w:val="00973BC5"/>
    <w:rsid w:val="00973CCC"/>
    <w:rsid w:val="009742D3"/>
    <w:rsid w:val="009747F5"/>
    <w:rsid w:val="009748AC"/>
    <w:rsid w:val="00974B31"/>
    <w:rsid w:val="00974E1A"/>
    <w:rsid w:val="00975505"/>
    <w:rsid w:val="00975616"/>
    <w:rsid w:val="009758AD"/>
    <w:rsid w:val="00975D46"/>
    <w:rsid w:val="00975D6A"/>
    <w:rsid w:val="00975E48"/>
    <w:rsid w:val="009761A1"/>
    <w:rsid w:val="00976257"/>
    <w:rsid w:val="00976537"/>
    <w:rsid w:val="00976789"/>
    <w:rsid w:val="009768DE"/>
    <w:rsid w:val="00976C2B"/>
    <w:rsid w:val="00976E0D"/>
    <w:rsid w:val="00977059"/>
    <w:rsid w:val="00977091"/>
    <w:rsid w:val="009771DA"/>
    <w:rsid w:val="009773B2"/>
    <w:rsid w:val="0097775D"/>
    <w:rsid w:val="009778B6"/>
    <w:rsid w:val="0097791F"/>
    <w:rsid w:val="00977982"/>
    <w:rsid w:val="009779A8"/>
    <w:rsid w:val="00977BA7"/>
    <w:rsid w:val="00977CF1"/>
    <w:rsid w:val="0098013A"/>
    <w:rsid w:val="0098092F"/>
    <w:rsid w:val="009809CE"/>
    <w:rsid w:val="009813D8"/>
    <w:rsid w:val="009817C2"/>
    <w:rsid w:val="0098194F"/>
    <w:rsid w:val="00981ACB"/>
    <w:rsid w:val="00981C99"/>
    <w:rsid w:val="009822D8"/>
    <w:rsid w:val="009826C8"/>
    <w:rsid w:val="00982BA6"/>
    <w:rsid w:val="00982D79"/>
    <w:rsid w:val="009836E4"/>
    <w:rsid w:val="00983994"/>
    <w:rsid w:val="00983E12"/>
    <w:rsid w:val="009840EC"/>
    <w:rsid w:val="0098412F"/>
    <w:rsid w:val="00984198"/>
    <w:rsid w:val="00984748"/>
    <w:rsid w:val="00984A8E"/>
    <w:rsid w:val="00984CD7"/>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A4F"/>
    <w:rsid w:val="00990BD5"/>
    <w:rsid w:val="00990E8D"/>
    <w:rsid w:val="0099105D"/>
    <w:rsid w:val="00991378"/>
    <w:rsid w:val="009913B4"/>
    <w:rsid w:val="009913C4"/>
    <w:rsid w:val="0099196F"/>
    <w:rsid w:val="00991D15"/>
    <w:rsid w:val="009921DC"/>
    <w:rsid w:val="0099254D"/>
    <w:rsid w:val="00992771"/>
    <w:rsid w:val="00992B98"/>
    <w:rsid w:val="00992C54"/>
    <w:rsid w:val="00992D27"/>
    <w:rsid w:val="00992E5A"/>
    <w:rsid w:val="00993452"/>
    <w:rsid w:val="0099354A"/>
    <w:rsid w:val="0099356F"/>
    <w:rsid w:val="0099359F"/>
    <w:rsid w:val="00993889"/>
    <w:rsid w:val="00993957"/>
    <w:rsid w:val="00993BC8"/>
    <w:rsid w:val="00993BCC"/>
    <w:rsid w:val="00993C96"/>
    <w:rsid w:val="00993EA8"/>
    <w:rsid w:val="0099439C"/>
    <w:rsid w:val="00994871"/>
    <w:rsid w:val="00994911"/>
    <w:rsid w:val="00994A1C"/>
    <w:rsid w:val="00994E08"/>
    <w:rsid w:val="0099508C"/>
    <w:rsid w:val="00995151"/>
    <w:rsid w:val="009951F9"/>
    <w:rsid w:val="009953DF"/>
    <w:rsid w:val="00995A93"/>
    <w:rsid w:val="00995C95"/>
    <w:rsid w:val="00995E85"/>
    <w:rsid w:val="0099616C"/>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2BD"/>
    <w:rsid w:val="009A2625"/>
    <w:rsid w:val="009A27C3"/>
    <w:rsid w:val="009A280E"/>
    <w:rsid w:val="009A290E"/>
    <w:rsid w:val="009A291A"/>
    <w:rsid w:val="009A2AAD"/>
    <w:rsid w:val="009A2B8F"/>
    <w:rsid w:val="009A2D22"/>
    <w:rsid w:val="009A2DF9"/>
    <w:rsid w:val="009A2E39"/>
    <w:rsid w:val="009A33B8"/>
    <w:rsid w:val="009A3490"/>
    <w:rsid w:val="009A3A86"/>
    <w:rsid w:val="009A3CAC"/>
    <w:rsid w:val="009A3E27"/>
    <w:rsid w:val="009A4869"/>
    <w:rsid w:val="009A4A12"/>
    <w:rsid w:val="009A4B61"/>
    <w:rsid w:val="009A4DA1"/>
    <w:rsid w:val="009A52FC"/>
    <w:rsid w:val="009A5720"/>
    <w:rsid w:val="009A6033"/>
    <w:rsid w:val="009A60CC"/>
    <w:rsid w:val="009A6180"/>
    <w:rsid w:val="009A626B"/>
    <w:rsid w:val="009A65FD"/>
    <w:rsid w:val="009A6A6B"/>
    <w:rsid w:val="009A6B08"/>
    <w:rsid w:val="009A6C5D"/>
    <w:rsid w:val="009A6DA0"/>
    <w:rsid w:val="009A6FE5"/>
    <w:rsid w:val="009A7177"/>
    <w:rsid w:val="009A745C"/>
    <w:rsid w:val="009A7C1D"/>
    <w:rsid w:val="009A7D66"/>
    <w:rsid w:val="009A7E14"/>
    <w:rsid w:val="009A7ED8"/>
    <w:rsid w:val="009B01E5"/>
    <w:rsid w:val="009B0262"/>
    <w:rsid w:val="009B081F"/>
    <w:rsid w:val="009B0E89"/>
    <w:rsid w:val="009B0FDC"/>
    <w:rsid w:val="009B12A1"/>
    <w:rsid w:val="009B174D"/>
    <w:rsid w:val="009B1E37"/>
    <w:rsid w:val="009B1EF2"/>
    <w:rsid w:val="009B1EF9"/>
    <w:rsid w:val="009B20B3"/>
    <w:rsid w:val="009B246F"/>
    <w:rsid w:val="009B26AC"/>
    <w:rsid w:val="009B2B23"/>
    <w:rsid w:val="009B2DF6"/>
    <w:rsid w:val="009B33B7"/>
    <w:rsid w:val="009B3628"/>
    <w:rsid w:val="009B3726"/>
    <w:rsid w:val="009B37E2"/>
    <w:rsid w:val="009B3E62"/>
    <w:rsid w:val="009B414D"/>
    <w:rsid w:val="009B4519"/>
    <w:rsid w:val="009B49DE"/>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7204"/>
    <w:rsid w:val="009B7906"/>
    <w:rsid w:val="009B7937"/>
    <w:rsid w:val="009B7B5F"/>
    <w:rsid w:val="009B7DA4"/>
    <w:rsid w:val="009B7F04"/>
    <w:rsid w:val="009C0074"/>
    <w:rsid w:val="009C0564"/>
    <w:rsid w:val="009C0ACC"/>
    <w:rsid w:val="009C0FD7"/>
    <w:rsid w:val="009C1449"/>
    <w:rsid w:val="009C19A9"/>
    <w:rsid w:val="009C2067"/>
    <w:rsid w:val="009C2151"/>
    <w:rsid w:val="009C2384"/>
    <w:rsid w:val="009C2685"/>
    <w:rsid w:val="009C2A20"/>
    <w:rsid w:val="009C3101"/>
    <w:rsid w:val="009C3110"/>
    <w:rsid w:val="009C3468"/>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5D3"/>
    <w:rsid w:val="009C5CCA"/>
    <w:rsid w:val="009C5D2C"/>
    <w:rsid w:val="009C5DE1"/>
    <w:rsid w:val="009C62DA"/>
    <w:rsid w:val="009C6542"/>
    <w:rsid w:val="009C6D03"/>
    <w:rsid w:val="009C6F8D"/>
    <w:rsid w:val="009C7209"/>
    <w:rsid w:val="009C7320"/>
    <w:rsid w:val="009C7340"/>
    <w:rsid w:val="009C7FC8"/>
    <w:rsid w:val="009D02BE"/>
    <w:rsid w:val="009D0335"/>
    <w:rsid w:val="009D05E2"/>
    <w:rsid w:val="009D0729"/>
    <w:rsid w:val="009D0ADC"/>
    <w:rsid w:val="009D0AE8"/>
    <w:rsid w:val="009D0CF7"/>
    <w:rsid w:val="009D0F66"/>
    <w:rsid w:val="009D0F85"/>
    <w:rsid w:val="009D1028"/>
    <w:rsid w:val="009D10AE"/>
    <w:rsid w:val="009D116A"/>
    <w:rsid w:val="009D16BE"/>
    <w:rsid w:val="009D1A06"/>
    <w:rsid w:val="009D1B29"/>
    <w:rsid w:val="009D1BA4"/>
    <w:rsid w:val="009D1D3D"/>
    <w:rsid w:val="009D1D86"/>
    <w:rsid w:val="009D22E4"/>
    <w:rsid w:val="009D22F7"/>
    <w:rsid w:val="009D24BB"/>
    <w:rsid w:val="009D2602"/>
    <w:rsid w:val="009D262C"/>
    <w:rsid w:val="009D2693"/>
    <w:rsid w:val="009D2D0B"/>
    <w:rsid w:val="009D30A9"/>
    <w:rsid w:val="009D319C"/>
    <w:rsid w:val="009D3348"/>
    <w:rsid w:val="009D343D"/>
    <w:rsid w:val="009D4042"/>
    <w:rsid w:val="009D40C4"/>
    <w:rsid w:val="009D46E6"/>
    <w:rsid w:val="009D47B0"/>
    <w:rsid w:val="009D4A5B"/>
    <w:rsid w:val="009D4E68"/>
    <w:rsid w:val="009D4F84"/>
    <w:rsid w:val="009D503F"/>
    <w:rsid w:val="009D5137"/>
    <w:rsid w:val="009D529E"/>
    <w:rsid w:val="009D572F"/>
    <w:rsid w:val="009D5BAB"/>
    <w:rsid w:val="009D5DD3"/>
    <w:rsid w:val="009D6245"/>
    <w:rsid w:val="009D683B"/>
    <w:rsid w:val="009D6961"/>
    <w:rsid w:val="009D6A0A"/>
    <w:rsid w:val="009D6B37"/>
    <w:rsid w:val="009D6F69"/>
    <w:rsid w:val="009D6FD7"/>
    <w:rsid w:val="009D7518"/>
    <w:rsid w:val="009D758D"/>
    <w:rsid w:val="009D7C57"/>
    <w:rsid w:val="009D7E53"/>
    <w:rsid w:val="009E00F7"/>
    <w:rsid w:val="009E0110"/>
    <w:rsid w:val="009E0130"/>
    <w:rsid w:val="009E058F"/>
    <w:rsid w:val="009E07C6"/>
    <w:rsid w:val="009E0902"/>
    <w:rsid w:val="009E0946"/>
    <w:rsid w:val="009E0A9E"/>
    <w:rsid w:val="009E1302"/>
    <w:rsid w:val="009E19A2"/>
    <w:rsid w:val="009E1C0B"/>
    <w:rsid w:val="009E1EC2"/>
    <w:rsid w:val="009E2671"/>
    <w:rsid w:val="009E2807"/>
    <w:rsid w:val="009E2838"/>
    <w:rsid w:val="009E2974"/>
    <w:rsid w:val="009E2AE4"/>
    <w:rsid w:val="009E2B66"/>
    <w:rsid w:val="009E2D34"/>
    <w:rsid w:val="009E3AFD"/>
    <w:rsid w:val="009E3CDD"/>
    <w:rsid w:val="009E3D2F"/>
    <w:rsid w:val="009E3E5C"/>
    <w:rsid w:val="009E4889"/>
    <w:rsid w:val="009E4A04"/>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33F"/>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0F2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14"/>
    <w:rsid w:val="009F402B"/>
    <w:rsid w:val="009F4448"/>
    <w:rsid w:val="009F4709"/>
    <w:rsid w:val="009F49E0"/>
    <w:rsid w:val="009F4A59"/>
    <w:rsid w:val="009F4A60"/>
    <w:rsid w:val="009F4B14"/>
    <w:rsid w:val="009F50D4"/>
    <w:rsid w:val="009F521F"/>
    <w:rsid w:val="009F524D"/>
    <w:rsid w:val="009F553C"/>
    <w:rsid w:val="009F565D"/>
    <w:rsid w:val="009F56F9"/>
    <w:rsid w:val="009F590B"/>
    <w:rsid w:val="009F592B"/>
    <w:rsid w:val="009F5975"/>
    <w:rsid w:val="009F59F8"/>
    <w:rsid w:val="009F5E3E"/>
    <w:rsid w:val="009F612B"/>
    <w:rsid w:val="009F6151"/>
    <w:rsid w:val="009F62B2"/>
    <w:rsid w:val="009F62D2"/>
    <w:rsid w:val="009F62EB"/>
    <w:rsid w:val="009F649E"/>
    <w:rsid w:val="009F6548"/>
    <w:rsid w:val="009F68F6"/>
    <w:rsid w:val="009F6BCD"/>
    <w:rsid w:val="009F74ED"/>
    <w:rsid w:val="009F75DA"/>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127"/>
    <w:rsid w:val="00A04300"/>
    <w:rsid w:val="00A04616"/>
    <w:rsid w:val="00A04634"/>
    <w:rsid w:val="00A0498A"/>
    <w:rsid w:val="00A04DE8"/>
    <w:rsid w:val="00A04E7E"/>
    <w:rsid w:val="00A0536E"/>
    <w:rsid w:val="00A0556D"/>
    <w:rsid w:val="00A055EA"/>
    <w:rsid w:val="00A06119"/>
    <w:rsid w:val="00A06134"/>
    <w:rsid w:val="00A06249"/>
    <w:rsid w:val="00A06640"/>
    <w:rsid w:val="00A06D4B"/>
    <w:rsid w:val="00A07278"/>
    <w:rsid w:val="00A075F0"/>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B3C"/>
    <w:rsid w:val="00A11E0B"/>
    <w:rsid w:val="00A1267C"/>
    <w:rsid w:val="00A12C31"/>
    <w:rsid w:val="00A12C6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58CA"/>
    <w:rsid w:val="00A1601C"/>
    <w:rsid w:val="00A16471"/>
    <w:rsid w:val="00A165BF"/>
    <w:rsid w:val="00A16FCB"/>
    <w:rsid w:val="00A1706F"/>
    <w:rsid w:val="00A17077"/>
    <w:rsid w:val="00A170EF"/>
    <w:rsid w:val="00A172E8"/>
    <w:rsid w:val="00A17307"/>
    <w:rsid w:val="00A17623"/>
    <w:rsid w:val="00A1798C"/>
    <w:rsid w:val="00A179FF"/>
    <w:rsid w:val="00A17C76"/>
    <w:rsid w:val="00A206C8"/>
    <w:rsid w:val="00A207C1"/>
    <w:rsid w:val="00A20BDB"/>
    <w:rsid w:val="00A20C88"/>
    <w:rsid w:val="00A2142A"/>
    <w:rsid w:val="00A21A36"/>
    <w:rsid w:val="00A21B2B"/>
    <w:rsid w:val="00A21C31"/>
    <w:rsid w:val="00A21C87"/>
    <w:rsid w:val="00A22090"/>
    <w:rsid w:val="00A220E2"/>
    <w:rsid w:val="00A226EC"/>
    <w:rsid w:val="00A22909"/>
    <w:rsid w:val="00A229AD"/>
    <w:rsid w:val="00A22DF7"/>
    <w:rsid w:val="00A23859"/>
    <w:rsid w:val="00A23B82"/>
    <w:rsid w:val="00A2402C"/>
    <w:rsid w:val="00A242C3"/>
    <w:rsid w:val="00A24922"/>
    <w:rsid w:val="00A24952"/>
    <w:rsid w:val="00A24A01"/>
    <w:rsid w:val="00A24A65"/>
    <w:rsid w:val="00A25294"/>
    <w:rsid w:val="00A252C3"/>
    <w:rsid w:val="00A253FC"/>
    <w:rsid w:val="00A254EE"/>
    <w:rsid w:val="00A2575C"/>
    <w:rsid w:val="00A2590E"/>
    <w:rsid w:val="00A25BE7"/>
    <w:rsid w:val="00A25D7A"/>
    <w:rsid w:val="00A25E40"/>
    <w:rsid w:val="00A25E79"/>
    <w:rsid w:val="00A2610E"/>
    <w:rsid w:val="00A26632"/>
    <w:rsid w:val="00A26700"/>
    <w:rsid w:val="00A26947"/>
    <w:rsid w:val="00A27008"/>
    <w:rsid w:val="00A27392"/>
    <w:rsid w:val="00A27C43"/>
    <w:rsid w:val="00A27CDF"/>
    <w:rsid w:val="00A3028E"/>
    <w:rsid w:val="00A3049E"/>
    <w:rsid w:val="00A308BD"/>
    <w:rsid w:val="00A3095F"/>
    <w:rsid w:val="00A309C6"/>
    <w:rsid w:val="00A30BA7"/>
    <w:rsid w:val="00A30D13"/>
    <w:rsid w:val="00A3123D"/>
    <w:rsid w:val="00A3127C"/>
    <w:rsid w:val="00A312F4"/>
    <w:rsid w:val="00A31370"/>
    <w:rsid w:val="00A31594"/>
    <w:rsid w:val="00A319D0"/>
    <w:rsid w:val="00A31E42"/>
    <w:rsid w:val="00A321C7"/>
    <w:rsid w:val="00A32316"/>
    <w:rsid w:val="00A32378"/>
    <w:rsid w:val="00A3294B"/>
    <w:rsid w:val="00A32BB7"/>
    <w:rsid w:val="00A3307B"/>
    <w:rsid w:val="00A33172"/>
    <w:rsid w:val="00A3365D"/>
    <w:rsid w:val="00A338FF"/>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269"/>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D7"/>
    <w:rsid w:val="00A462D6"/>
    <w:rsid w:val="00A462FE"/>
    <w:rsid w:val="00A466DF"/>
    <w:rsid w:val="00A469AF"/>
    <w:rsid w:val="00A46AAA"/>
    <w:rsid w:val="00A476DA"/>
    <w:rsid w:val="00A47A4D"/>
    <w:rsid w:val="00A47C1C"/>
    <w:rsid w:val="00A47DD3"/>
    <w:rsid w:val="00A500B8"/>
    <w:rsid w:val="00A500DF"/>
    <w:rsid w:val="00A501C9"/>
    <w:rsid w:val="00A503CC"/>
    <w:rsid w:val="00A50506"/>
    <w:rsid w:val="00A5076C"/>
    <w:rsid w:val="00A5083B"/>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5FC"/>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AE7"/>
    <w:rsid w:val="00A60BF4"/>
    <w:rsid w:val="00A60C0D"/>
    <w:rsid w:val="00A60CF0"/>
    <w:rsid w:val="00A61429"/>
    <w:rsid w:val="00A61514"/>
    <w:rsid w:val="00A61589"/>
    <w:rsid w:val="00A61645"/>
    <w:rsid w:val="00A61869"/>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42"/>
    <w:rsid w:val="00A65178"/>
    <w:rsid w:val="00A651BC"/>
    <w:rsid w:val="00A654E1"/>
    <w:rsid w:val="00A65500"/>
    <w:rsid w:val="00A658D2"/>
    <w:rsid w:val="00A65911"/>
    <w:rsid w:val="00A659D4"/>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39A"/>
    <w:rsid w:val="00A7075B"/>
    <w:rsid w:val="00A70C02"/>
    <w:rsid w:val="00A70C67"/>
    <w:rsid w:val="00A70FED"/>
    <w:rsid w:val="00A711F3"/>
    <w:rsid w:val="00A71277"/>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40E"/>
    <w:rsid w:val="00A73689"/>
    <w:rsid w:val="00A73A4E"/>
    <w:rsid w:val="00A73B56"/>
    <w:rsid w:val="00A73D0D"/>
    <w:rsid w:val="00A73DFC"/>
    <w:rsid w:val="00A74A92"/>
    <w:rsid w:val="00A74BF9"/>
    <w:rsid w:val="00A752AC"/>
    <w:rsid w:val="00A75399"/>
    <w:rsid w:val="00A7548A"/>
    <w:rsid w:val="00A755AE"/>
    <w:rsid w:val="00A75B9F"/>
    <w:rsid w:val="00A75CC1"/>
    <w:rsid w:val="00A75E88"/>
    <w:rsid w:val="00A7664A"/>
    <w:rsid w:val="00A76AA9"/>
    <w:rsid w:val="00A76AF7"/>
    <w:rsid w:val="00A76CD9"/>
    <w:rsid w:val="00A77C58"/>
    <w:rsid w:val="00A803E6"/>
    <w:rsid w:val="00A8056E"/>
    <w:rsid w:val="00A80C74"/>
    <w:rsid w:val="00A8133A"/>
    <w:rsid w:val="00A814EF"/>
    <w:rsid w:val="00A81833"/>
    <w:rsid w:val="00A819D1"/>
    <w:rsid w:val="00A81B29"/>
    <w:rsid w:val="00A81C23"/>
    <w:rsid w:val="00A81D3D"/>
    <w:rsid w:val="00A81E8D"/>
    <w:rsid w:val="00A824CF"/>
    <w:rsid w:val="00A8278C"/>
    <w:rsid w:val="00A82860"/>
    <w:rsid w:val="00A82A44"/>
    <w:rsid w:val="00A82D58"/>
    <w:rsid w:val="00A8307C"/>
    <w:rsid w:val="00A8336E"/>
    <w:rsid w:val="00A8342E"/>
    <w:rsid w:val="00A8355C"/>
    <w:rsid w:val="00A8355E"/>
    <w:rsid w:val="00A8395D"/>
    <w:rsid w:val="00A8399D"/>
    <w:rsid w:val="00A83B1B"/>
    <w:rsid w:val="00A83DF6"/>
    <w:rsid w:val="00A83E3D"/>
    <w:rsid w:val="00A84130"/>
    <w:rsid w:val="00A84411"/>
    <w:rsid w:val="00A8443A"/>
    <w:rsid w:val="00A8479C"/>
    <w:rsid w:val="00A84A21"/>
    <w:rsid w:val="00A8533B"/>
    <w:rsid w:val="00A8557B"/>
    <w:rsid w:val="00A856E8"/>
    <w:rsid w:val="00A857CF"/>
    <w:rsid w:val="00A85A05"/>
    <w:rsid w:val="00A85ED5"/>
    <w:rsid w:val="00A86365"/>
    <w:rsid w:val="00A8648D"/>
    <w:rsid w:val="00A86A88"/>
    <w:rsid w:val="00A86D5D"/>
    <w:rsid w:val="00A86D63"/>
    <w:rsid w:val="00A86E57"/>
    <w:rsid w:val="00A87797"/>
    <w:rsid w:val="00A87977"/>
    <w:rsid w:val="00A87C72"/>
    <w:rsid w:val="00A87E7B"/>
    <w:rsid w:val="00A90406"/>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9C3"/>
    <w:rsid w:val="00A92A57"/>
    <w:rsid w:val="00A9318F"/>
    <w:rsid w:val="00A931BD"/>
    <w:rsid w:val="00A9327B"/>
    <w:rsid w:val="00A93282"/>
    <w:rsid w:val="00A939C6"/>
    <w:rsid w:val="00A93A98"/>
    <w:rsid w:val="00A93B69"/>
    <w:rsid w:val="00A94351"/>
    <w:rsid w:val="00A94633"/>
    <w:rsid w:val="00A948D6"/>
    <w:rsid w:val="00A94D6A"/>
    <w:rsid w:val="00A94F4D"/>
    <w:rsid w:val="00A955E1"/>
    <w:rsid w:val="00A9591B"/>
    <w:rsid w:val="00A95BAC"/>
    <w:rsid w:val="00A95CC6"/>
    <w:rsid w:val="00A95CE8"/>
    <w:rsid w:val="00A95F65"/>
    <w:rsid w:val="00A960C9"/>
    <w:rsid w:val="00A96259"/>
    <w:rsid w:val="00A963C7"/>
    <w:rsid w:val="00A96CA4"/>
    <w:rsid w:val="00A96DFE"/>
    <w:rsid w:val="00A970C2"/>
    <w:rsid w:val="00A973D9"/>
    <w:rsid w:val="00A974A1"/>
    <w:rsid w:val="00A9779B"/>
    <w:rsid w:val="00A97CC5"/>
    <w:rsid w:val="00AA016B"/>
    <w:rsid w:val="00AA034C"/>
    <w:rsid w:val="00AA074C"/>
    <w:rsid w:val="00AA0797"/>
    <w:rsid w:val="00AA0A51"/>
    <w:rsid w:val="00AA0DF1"/>
    <w:rsid w:val="00AA0ECE"/>
    <w:rsid w:val="00AA0F98"/>
    <w:rsid w:val="00AA0FCE"/>
    <w:rsid w:val="00AA1044"/>
    <w:rsid w:val="00AA1211"/>
    <w:rsid w:val="00AA1596"/>
    <w:rsid w:val="00AA15BE"/>
    <w:rsid w:val="00AA1626"/>
    <w:rsid w:val="00AA172A"/>
    <w:rsid w:val="00AA19C8"/>
    <w:rsid w:val="00AA1C25"/>
    <w:rsid w:val="00AA200D"/>
    <w:rsid w:val="00AA2111"/>
    <w:rsid w:val="00AA2584"/>
    <w:rsid w:val="00AA26E3"/>
    <w:rsid w:val="00AA2701"/>
    <w:rsid w:val="00AA27BD"/>
    <w:rsid w:val="00AA2AC8"/>
    <w:rsid w:val="00AA2F8D"/>
    <w:rsid w:val="00AA31EE"/>
    <w:rsid w:val="00AA33A5"/>
    <w:rsid w:val="00AA34E7"/>
    <w:rsid w:val="00AA3842"/>
    <w:rsid w:val="00AA3859"/>
    <w:rsid w:val="00AA389E"/>
    <w:rsid w:val="00AA3AE6"/>
    <w:rsid w:val="00AA3DB7"/>
    <w:rsid w:val="00AA40AB"/>
    <w:rsid w:val="00AA42FF"/>
    <w:rsid w:val="00AA491D"/>
    <w:rsid w:val="00AA4F18"/>
    <w:rsid w:val="00AA505A"/>
    <w:rsid w:val="00AA51F5"/>
    <w:rsid w:val="00AA5279"/>
    <w:rsid w:val="00AA5405"/>
    <w:rsid w:val="00AA59BE"/>
    <w:rsid w:val="00AA5CB9"/>
    <w:rsid w:val="00AA5E3B"/>
    <w:rsid w:val="00AA601F"/>
    <w:rsid w:val="00AA62FD"/>
    <w:rsid w:val="00AA6344"/>
    <w:rsid w:val="00AA6480"/>
    <w:rsid w:val="00AA68B4"/>
    <w:rsid w:val="00AA6938"/>
    <w:rsid w:val="00AA6A0E"/>
    <w:rsid w:val="00AA6A99"/>
    <w:rsid w:val="00AA74AC"/>
    <w:rsid w:val="00AA7539"/>
    <w:rsid w:val="00AA76F0"/>
    <w:rsid w:val="00AA7AB8"/>
    <w:rsid w:val="00AA7B4E"/>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F4"/>
    <w:rsid w:val="00AB4C00"/>
    <w:rsid w:val="00AB4E4F"/>
    <w:rsid w:val="00AB4F8A"/>
    <w:rsid w:val="00AB52BD"/>
    <w:rsid w:val="00AB5547"/>
    <w:rsid w:val="00AB55A8"/>
    <w:rsid w:val="00AB56D4"/>
    <w:rsid w:val="00AB58E6"/>
    <w:rsid w:val="00AB5ADF"/>
    <w:rsid w:val="00AB5DFE"/>
    <w:rsid w:val="00AB5E57"/>
    <w:rsid w:val="00AB61DC"/>
    <w:rsid w:val="00AB6237"/>
    <w:rsid w:val="00AB665D"/>
    <w:rsid w:val="00AB66A3"/>
    <w:rsid w:val="00AB694F"/>
    <w:rsid w:val="00AB721B"/>
    <w:rsid w:val="00AB725F"/>
    <w:rsid w:val="00AB7328"/>
    <w:rsid w:val="00AB758C"/>
    <w:rsid w:val="00AB7601"/>
    <w:rsid w:val="00AB7B4C"/>
    <w:rsid w:val="00AB7FCB"/>
    <w:rsid w:val="00AC006D"/>
    <w:rsid w:val="00AC0095"/>
    <w:rsid w:val="00AC068F"/>
    <w:rsid w:val="00AC0705"/>
    <w:rsid w:val="00AC0C05"/>
    <w:rsid w:val="00AC0F3F"/>
    <w:rsid w:val="00AC109B"/>
    <w:rsid w:val="00AC1184"/>
    <w:rsid w:val="00AC12BC"/>
    <w:rsid w:val="00AC1580"/>
    <w:rsid w:val="00AC15E7"/>
    <w:rsid w:val="00AC1809"/>
    <w:rsid w:val="00AC194E"/>
    <w:rsid w:val="00AC22DB"/>
    <w:rsid w:val="00AC22FA"/>
    <w:rsid w:val="00AC241B"/>
    <w:rsid w:val="00AC268E"/>
    <w:rsid w:val="00AC2EA2"/>
    <w:rsid w:val="00AC2EC3"/>
    <w:rsid w:val="00AC32FC"/>
    <w:rsid w:val="00AC33BA"/>
    <w:rsid w:val="00AC3E0A"/>
    <w:rsid w:val="00AC46F5"/>
    <w:rsid w:val="00AC4903"/>
    <w:rsid w:val="00AC4D5C"/>
    <w:rsid w:val="00AC5243"/>
    <w:rsid w:val="00AC5548"/>
    <w:rsid w:val="00AC568F"/>
    <w:rsid w:val="00AC5906"/>
    <w:rsid w:val="00AC5AB4"/>
    <w:rsid w:val="00AC63D7"/>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7DE"/>
    <w:rsid w:val="00AD2852"/>
    <w:rsid w:val="00AD3059"/>
    <w:rsid w:val="00AD30B9"/>
    <w:rsid w:val="00AD31A0"/>
    <w:rsid w:val="00AD31A3"/>
    <w:rsid w:val="00AD374B"/>
    <w:rsid w:val="00AD38AF"/>
    <w:rsid w:val="00AD3976"/>
    <w:rsid w:val="00AD39F9"/>
    <w:rsid w:val="00AD3D13"/>
    <w:rsid w:val="00AD3FE3"/>
    <w:rsid w:val="00AD42D9"/>
    <w:rsid w:val="00AD448B"/>
    <w:rsid w:val="00AD4642"/>
    <w:rsid w:val="00AD49DB"/>
    <w:rsid w:val="00AD4D2A"/>
    <w:rsid w:val="00AD4E90"/>
    <w:rsid w:val="00AD50E6"/>
    <w:rsid w:val="00AD542F"/>
    <w:rsid w:val="00AD54D4"/>
    <w:rsid w:val="00AD5767"/>
    <w:rsid w:val="00AD5854"/>
    <w:rsid w:val="00AD5898"/>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689"/>
    <w:rsid w:val="00AE06B5"/>
    <w:rsid w:val="00AE06E1"/>
    <w:rsid w:val="00AE085B"/>
    <w:rsid w:val="00AE0C56"/>
    <w:rsid w:val="00AE0D92"/>
    <w:rsid w:val="00AE10ED"/>
    <w:rsid w:val="00AE12EC"/>
    <w:rsid w:val="00AE1304"/>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6BD"/>
    <w:rsid w:val="00AE39F7"/>
    <w:rsid w:val="00AE3A70"/>
    <w:rsid w:val="00AE3AC3"/>
    <w:rsid w:val="00AE3B4E"/>
    <w:rsid w:val="00AE3D13"/>
    <w:rsid w:val="00AE4026"/>
    <w:rsid w:val="00AE465C"/>
    <w:rsid w:val="00AE4720"/>
    <w:rsid w:val="00AE4865"/>
    <w:rsid w:val="00AE4A7D"/>
    <w:rsid w:val="00AE4E2D"/>
    <w:rsid w:val="00AE517D"/>
    <w:rsid w:val="00AE541C"/>
    <w:rsid w:val="00AE57A7"/>
    <w:rsid w:val="00AE5998"/>
    <w:rsid w:val="00AE59EC"/>
    <w:rsid w:val="00AE5FD8"/>
    <w:rsid w:val="00AE6076"/>
    <w:rsid w:val="00AE6183"/>
    <w:rsid w:val="00AE61A7"/>
    <w:rsid w:val="00AE67B3"/>
    <w:rsid w:val="00AE69BF"/>
    <w:rsid w:val="00AE6A89"/>
    <w:rsid w:val="00AE6B9D"/>
    <w:rsid w:val="00AE6DB5"/>
    <w:rsid w:val="00AE7059"/>
    <w:rsid w:val="00AE7587"/>
    <w:rsid w:val="00AE7809"/>
    <w:rsid w:val="00AE7864"/>
    <w:rsid w:val="00AE7949"/>
    <w:rsid w:val="00AE7A88"/>
    <w:rsid w:val="00AF01D1"/>
    <w:rsid w:val="00AF0508"/>
    <w:rsid w:val="00AF0D1C"/>
    <w:rsid w:val="00AF123D"/>
    <w:rsid w:val="00AF1258"/>
    <w:rsid w:val="00AF14D7"/>
    <w:rsid w:val="00AF16B0"/>
    <w:rsid w:val="00AF1737"/>
    <w:rsid w:val="00AF1923"/>
    <w:rsid w:val="00AF1B79"/>
    <w:rsid w:val="00AF1C11"/>
    <w:rsid w:val="00AF230B"/>
    <w:rsid w:val="00AF25D5"/>
    <w:rsid w:val="00AF3313"/>
    <w:rsid w:val="00AF3522"/>
    <w:rsid w:val="00AF3DBB"/>
    <w:rsid w:val="00AF3DDD"/>
    <w:rsid w:val="00AF3E33"/>
    <w:rsid w:val="00AF4135"/>
    <w:rsid w:val="00AF426E"/>
    <w:rsid w:val="00AF4402"/>
    <w:rsid w:val="00AF456D"/>
    <w:rsid w:val="00AF4C11"/>
    <w:rsid w:val="00AF4C9E"/>
    <w:rsid w:val="00AF4DC9"/>
    <w:rsid w:val="00AF5194"/>
    <w:rsid w:val="00AF53EF"/>
    <w:rsid w:val="00AF546C"/>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AF7E10"/>
    <w:rsid w:val="00B0033B"/>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402"/>
    <w:rsid w:val="00B0353B"/>
    <w:rsid w:val="00B03701"/>
    <w:rsid w:val="00B03B08"/>
    <w:rsid w:val="00B03D87"/>
    <w:rsid w:val="00B040B2"/>
    <w:rsid w:val="00B040CE"/>
    <w:rsid w:val="00B0410F"/>
    <w:rsid w:val="00B041A9"/>
    <w:rsid w:val="00B0471F"/>
    <w:rsid w:val="00B04BD3"/>
    <w:rsid w:val="00B04D1D"/>
    <w:rsid w:val="00B04D49"/>
    <w:rsid w:val="00B0524A"/>
    <w:rsid w:val="00B05369"/>
    <w:rsid w:val="00B05477"/>
    <w:rsid w:val="00B055DC"/>
    <w:rsid w:val="00B05746"/>
    <w:rsid w:val="00B0578D"/>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109C"/>
    <w:rsid w:val="00B11137"/>
    <w:rsid w:val="00B11500"/>
    <w:rsid w:val="00B1171F"/>
    <w:rsid w:val="00B11858"/>
    <w:rsid w:val="00B11EE8"/>
    <w:rsid w:val="00B11F49"/>
    <w:rsid w:val="00B1236F"/>
    <w:rsid w:val="00B12525"/>
    <w:rsid w:val="00B126FC"/>
    <w:rsid w:val="00B12FCC"/>
    <w:rsid w:val="00B133F9"/>
    <w:rsid w:val="00B140A3"/>
    <w:rsid w:val="00B14543"/>
    <w:rsid w:val="00B1465C"/>
    <w:rsid w:val="00B14802"/>
    <w:rsid w:val="00B14860"/>
    <w:rsid w:val="00B14BC7"/>
    <w:rsid w:val="00B14C64"/>
    <w:rsid w:val="00B14D92"/>
    <w:rsid w:val="00B14EF7"/>
    <w:rsid w:val="00B15480"/>
    <w:rsid w:val="00B156A9"/>
    <w:rsid w:val="00B15AF9"/>
    <w:rsid w:val="00B15D22"/>
    <w:rsid w:val="00B15E4E"/>
    <w:rsid w:val="00B15F83"/>
    <w:rsid w:val="00B160FF"/>
    <w:rsid w:val="00B16264"/>
    <w:rsid w:val="00B16322"/>
    <w:rsid w:val="00B1662E"/>
    <w:rsid w:val="00B16782"/>
    <w:rsid w:val="00B16B2C"/>
    <w:rsid w:val="00B16B8A"/>
    <w:rsid w:val="00B16BE6"/>
    <w:rsid w:val="00B16C73"/>
    <w:rsid w:val="00B16D22"/>
    <w:rsid w:val="00B16EB0"/>
    <w:rsid w:val="00B16FB9"/>
    <w:rsid w:val="00B170A9"/>
    <w:rsid w:val="00B17121"/>
    <w:rsid w:val="00B173E4"/>
    <w:rsid w:val="00B1744D"/>
    <w:rsid w:val="00B174C5"/>
    <w:rsid w:val="00B17562"/>
    <w:rsid w:val="00B17681"/>
    <w:rsid w:val="00B17DE7"/>
    <w:rsid w:val="00B20230"/>
    <w:rsid w:val="00B205D3"/>
    <w:rsid w:val="00B20985"/>
    <w:rsid w:val="00B20D4E"/>
    <w:rsid w:val="00B21290"/>
    <w:rsid w:val="00B212D6"/>
    <w:rsid w:val="00B21850"/>
    <w:rsid w:val="00B218E6"/>
    <w:rsid w:val="00B21C92"/>
    <w:rsid w:val="00B21FB8"/>
    <w:rsid w:val="00B22137"/>
    <w:rsid w:val="00B22294"/>
    <w:rsid w:val="00B22430"/>
    <w:rsid w:val="00B2274A"/>
    <w:rsid w:val="00B2281F"/>
    <w:rsid w:val="00B22C0D"/>
    <w:rsid w:val="00B23619"/>
    <w:rsid w:val="00B236FF"/>
    <w:rsid w:val="00B239DD"/>
    <w:rsid w:val="00B23AF4"/>
    <w:rsid w:val="00B23C15"/>
    <w:rsid w:val="00B23C47"/>
    <w:rsid w:val="00B24737"/>
    <w:rsid w:val="00B24958"/>
    <w:rsid w:val="00B24992"/>
    <w:rsid w:val="00B24DB4"/>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8C2"/>
    <w:rsid w:val="00B30B4E"/>
    <w:rsid w:val="00B31088"/>
    <w:rsid w:val="00B31132"/>
    <w:rsid w:val="00B31246"/>
    <w:rsid w:val="00B31251"/>
    <w:rsid w:val="00B313F4"/>
    <w:rsid w:val="00B3174D"/>
    <w:rsid w:val="00B317F3"/>
    <w:rsid w:val="00B31983"/>
    <w:rsid w:val="00B31AA6"/>
    <w:rsid w:val="00B31DBF"/>
    <w:rsid w:val="00B31F23"/>
    <w:rsid w:val="00B32321"/>
    <w:rsid w:val="00B3247C"/>
    <w:rsid w:val="00B3262E"/>
    <w:rsid w:val="00B32674"/>
    <w:rsid w:val="00B326FF"/>
    <w:rsid w:val="00B32DF4"/>
    <w:rsid w:val="00B33665"/>
    <w:rsid w:val="00B3375A"/>
    <w:rsid w:val="00B337A2"/>
    <w:rsid w:val="00B33819"/>
    <w:rsid w:val="00B3389B"/>
    <w:rsid w:val="00B3397C"/>
    <w:rsid w:val="00B33A96"/>
    <w:rsid w:val="00B33DE4"/>
    <w:rsid w:val="00B33EF5"/>
    <w:rsid w:val="00B33F16"/>
    <w:rsid w:val="00B340AA"/>
    <w:rsid w:val="00B3416F"/>
    <w:rsid w:val="00B3429F"/>
    <w:rsid w:val="00B34346"/>
    <w:rsid w:val="00B346C9"/>
    <w:rsid w:val="00B34874"/>
    <w:rsid w:val="00B34A9F"/>
    <w:rsid w:val="00B34B80"/>
    <w:rsid w:val="00B34C69"/>
    <w:rsid w:val="00B356E2"/>
    <w:rsid w:val="00B35A49"/>
    <w:rsid w:val="00B35C82"/>
    <w:rsid w:val="00B35CDA"/>
    <w:rsid w:val="00B35D87"/>
    <w:rsid w:val="00B35DFC"/>
    <w:rsid w:val="00B35F5A"/>
    <w:rsid w:val="00B35F7C"/>
    <w:rsid w:val="00B36179"/>
    <w:rsid w:val="00B361E9"/>
    <w:rsid w:val="00B36294"/>
    <w:rsid w:val="00B36664"/>
    <w:rsid w:val="00B36AD5"/>
    <w:rsid w:val="00B36FB5"/>
    <w:rsid w:val="00B374D3"/>
    <w:rsid w:val="00B375B6"/>
    <w:rsid w:val="00B378CF"/>
    <w:rsid w:val="00B37A60"/>
    <w:rsid w:val="00B37D97"/>
    <w:rsid w:val="00B40594"/>
    <w:rsid w:val="00B40707"/>
    <w:rsid w:val="00B4077E"/>
    <w:rsid w:val="00B40806"/>
    <w:rsid w:val="00B4096C"/>
    <w:rsid w:val="00B409EB"/>
    <w:rsid w:val="00B40C91"/>
    <w:rsid w:val="00B40DDC"/>
    <w:rsid w:val="00B40F9E"/>
    <w:rsid w:val="00B4112A"/>
    <w:rsid w:val="00B411BD"/>
    <w:rsid w:val="00B414E4"/>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2EB4"/>
    <w:rsid w:val="00B43080"/>
    <w:rsid w:val="00B43126"/>
    <w:rsid w:val="00B434AA"/>
    <w:rsid w:val="00B435B1"/>
    <w:rsid w:val="00B4367F"/>
    <w:rsid w:val="00B4368A"/>
    <w:rsid w:val="00B4385E"/>
    <w:rsid w:val="00B438BA"/>
    <w:rsid w:val="00B438FB"/>
    <w:rsid w:val="00B439D3"/>
    <w:rsid w:val="00B43C48"/>
    <w:rsid w:val="00B43CC8"/>
    <w:rsid w:val="00B4461A"/>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CDE"/>
    <w:rsid w:val="00B47235"/>
    <w:rsid w:val="00B47C4A"/>
    <w:rsid w:val="00B502EB"/>
    <w:rsid w:val="00B505EB"/>
    <w:rsid w:val="00B507C4"/>
    <w:rsid w:val="00B50B58"/>
    <w:rsid w:val="00B50D1B"/>
    <w:rsid w:val="00B50EB7"/>
    <w:rsid w:val="00B51003"/>
    <w:rsid w:val="00B511CE"/>
    <w:rsid w:val="00B51542"/>
    <w:rsid w:val="00B5157A"/>
    <w:rsid w:val="00B51996"/>
    <w:rsid w:val="00B51D1D"/>
    <w:rsid w:val="00B51EAD"/>
    <w:rsid w:val="00B5262A"/>
    <w:rsid w:val="00B529C9"/>
    <w:rsid w:val="00B52A47"/>
    <w:rsid w:val="00B52FA9"/>
    <w:rsid w:val="00B5310E"/>
    <w:rsid w:val="00B5351B"/>
    <w:rsid w:val="00B536EA"/>
    <w:rsid w:val="00B5386A"/>
    <w:rsid w:val="00B53E6C"/>
    <w:rsid w:val="00B542BA"/>
    <w:rsid w:val="00B54369"/>
    <w:rsid w:val="00B54468"/>
    <w:rsid w:val="00B544A7"/>
    <w:rsid w:val="00B548FB"/>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4AE"/>
    <w:rsid w:val="00B56533"/>
    <w:rsid w:val="00B56CFC"/>
    <w:rsid w:val="00B5710A"/>
    <w:rsid w:val="00B57391"/>
    <w:rsid w:val="00B574D2"/>
    <w:rsid w:val="00B574DA"/>
    <w:rsid w:val="00B57777"/>
    <w:rsid w:val="00B577A7"/>
    <w:rsid w:val="00B578F1"/>
    <w:rsid w:val="00B57937"/>
    <w:rsid w:val="00B57941"/>
    <w:rsid w:val="00B57A17"/>
    <w:rsid w:val="00B57B3C"/>
    <w:rsid w:val="00B57E48"/>
    <w:rsid w:val="00B57F2E"/>
    <w:rsid w:val="00B57F3F"/>
    <w:rsid w:val="00B57F63"/>
    <w:rsid w:val="00B60137"/>
    <w:rsid w:val="00B603D5"/>
    <w:rsid w:val="00B60723"/>
    <w:rsid w:val="00B60A4D"/>
    <w:rsid w:val="00B6113C"/>
    <w:rsid w:val="00B611C5"/>
    <w:rsid w:val="00B61564"/>
    <w:rsid w:val="00B616DC"/>
    <w:rsid w:val="00B61843"/>
    <w:rsid w:val="00B61A1C"/>
    <w:rsid w:val="00B61A78"/>
    <w:rsid w:val="00B61B22"/>
    <w:rsid w:val="00B61BE2"/>
    <w:rsid w:val="00B62060"/>
    <w:rsid w:val="00B6266F"/>
    <w:rsid w:val="00B62CC6"/>
    <w:rsid w:val="00B62E0B"/>
    <w:rsid w:val="00B63415"/>
    <w:rsid w:val="00B6373B"/>
    <w:rsid w:val="00B63A44"/>
    <w:rsid w:val="00B63C32"/>
    <w:rsid w:val="00B63FE5"/>
    <w:rsid w:val="00B6422E"/>
    <w:rsid w:val="00B64331"/>
    <w:rsid w:val="00B64424"/>
    <w:rsid w:val="00B64434"/>
    <w:rsid w:val="00B64436"/>
    <w:rsid w:val="00B646A1"/>
    <w:rsid w:val="00B64956"/>
    <w:rsid w:val="00B64D04"/>
    <w:rsid w:val="00B64E8B"/>
    <w:rsid w:val="00B64EA0"/>
    <w:rsid w:val="00B65021"/>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260"/>
    <w:rsid w:val="00B70EC1"/>
    <w:rsid w:val="00B70F05"/>
    <w:rsid w:val="00B711CE"/>
    <w:rsid w:val="00B7136E"/>
    <w:rsid w:val="00B71480"/>
    <w:rsid w:val="00B7170C"/>
    <w:rsid w:val="00B7181D"/>
    <w:rsid w:val="00B71DC8"/>
    <w:rsid w:val="00B72018"/>
    <w:rsid w:val="00B725C2"/>
    <w:rsid w:val="00B72660"/>
    <w:rsid w:val="00B72949"/>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2A"/>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2D1B"/>
    <w:rsid w:val="00B830B0"/>
    <w:rsid w:val="00B83444"/>
    <w:rsid w:val="00B836ED"/>
    <w:rsid w:val="00B83780"/>
    <w:rsid w:val="00B8388F"/>
    <w:rsid w:val="00B83A6B"/>
    <w:rsid w:val="00B83A9F"/>
    <w:rsid w:val="00B83FFB"/>
    <w:rsid w:val="00B84100"/>
    <w:rsid w:val="00B84440"/>
    <w:rsid w:val="00B84511"/>
    <w:rsid w:val="00B8459A"/>
    <w:rsid w:val="00B84873"/>
    <w:rsid w:val="00B849C9"/>
    <w:rsid w:val="00B84CB4"/>
    <w:rsid w:val="00B84D9B"/>
    <w:rsid w:val="00B8508C"/>
    <w:rsid w:val="00B853BE"/>
    <w:rsid w:val="00B857AB"/>
    <w:rsid w:val="00B85874"/>
    <w:rsid w:val="00B85A47"/>
    <w:rsid w:val="00B85B61"/>
    <w:rsid w:val="00B85CC3"/>
    <w:rsid w:val="00B86355"/>
    <w:rsid w:val="00B86476"/>
    <w:rsid w:val="00B86591"/>
    <w:rsid w:val="00B86932"/>
    <w:rsid w:val="00B86A3D"/>
    <w:rsid w:val="00B86BF9"/>
    <w:rsid w:val="00B86D06"/>
    <w:rsid w:val="00B86DCA"/>
    <w:rsid w:val="00B87423"/>
    <w:rsid w:val="00B874B0"/>
    <w:rsid w:val="00B875C7"/>
    <w:rsid w:val="00B87727"/>
    <w:rsid w:val="00B87990"/>
    <w:rsid w:val="00B87CC3"/>
    <w:rsid w:val="00B903A5"/>
    <w:rsid w:val="00B9044A"/>
    <w:rsid w:val="00B905C1"/>
    <w:rsid w:val="00B9085B"/>
    <w:rsid w:val="00B90D10"/>
    <w:rsid w:val="00B90FE5"/>
    <w:rsid w:val="00B91101"/>
    <w:rsid w:val="00B91344"/>
    <w:rsid w:val="00B9144E"/>
    <w:rsid w:val="00B919AD"/>
    <w:rsid w:val="00B91A2B"/>
    <w:rsid w:val="00B91DE3"/>
    <w:rsid w:val="00B91ECF"/>
    <w:rsid w:val="00B9252C"/>
    <w:rsid w:val="00B925DF"/>
    <w:rsid w:val="00B9290A"/>
    <w:rsid w:val="00B92EE1"/>
    <w:rsid w:val="00B92F0D"/>
    <w:rsid w:val="00B93204"/>
    <w:rsid w:val="00B93228"/>
    <w:rsid w:val="00B93261"/>
    <w:rsid w:val="00B93421"/>
    <w:rsid w:val="00B934A4"/>
    <w:rsid w:val="00B934EC"/>
    <w:rsid w:val="00B93A67"/>
    <w:rsid w:val="00B93BFD"/>
    <w:rsid w:val="00B93D2E"/>
    <w:rsid w:val="00B93FBF"/>
    <w:rsid w:val="00B942E1"/>
    <w:rsid w:val="00B9435A"/>
    <w:rsid w:val="00B9448C"/>
    <w:rsid w:val="00B94B70"/>
    <w:rsid w:val="00B94E17"/>
    <w:rsid w:val="00B95130"/>
    <w:rsid w:val="00B95395"/>
    <w:rsid w:val="00B953D2"/>
    <w:rsid w:val="00B95618"/>
    <w:rsid w:val="00B956F8"/>
    <w:rsid w:val="00B957FE"/>
    <w:rsid w:val="00B9583C"/>
    <w:rsid w:val="00B95A44"/>
    <w:rsid w:val="00B95B6A"/>
    <w:rsid w:val="00B95F02"/>
    <w:rsid w:val="00B960D6"/>
    <w:rsid w:val="00B9637B"/>
    <w:rsid w:val="00B963D6"/>
    <w:rsid w:val="00B96813"/>
    <w:rsid w:val="00B968A2"/>
    <w:rsid w:val="00B96ACF"/>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E5"/>
    <w:rsid w:val="00BA0DFB"/>
    <w:rsid w:val="00BA0E54"/>
    <w:rsid w:val="00BA107D"/>
    <w:rsid w:val="00BA11D6"/>
    <w:rsid w:val="00BA144A"/>
    <w:rsid w:val="00BA1604"/>
    <w:rsid w:val="00BA1954"/>
    <w:rsid w:val="00BA2644"/>
    <w:rsid w:val="00BA271B"/>
    <w:rsid w:val="00BA2B72"/>
    <w:rsid w:val="00BA2FEF"/>
    <w:rsid w:val="00BA335D"/>
    <w:rsid w:val="00BA348A"/>
    <w:rsid w:val="00BA35D2"/>
    <w:rsid w:val="00BA3A30"/>
    <w:rsid w:val="00BA3A6C"/>
    <w:rsid w:val="00BA3A83"/>
    <w:rsid w:val="00BA3B5D"/>
    <w:rsid w:val="00BA3C1F"/>
    <w:rsid w:val="00BA3D23"/>
    <w:rsid w:val="00BA41B0"/>
    <w:rsid w:val="00BA438F"/>
    <w:rsid w:val="00BA49DF"/>
    <w:rsid w:val="00BA4A4F"/>
    <w:rsid w:val="00BA4BFA"/>
    <w:rsid w:val="00BA5376"/>
    <w:rsid w:val="00BA5430"/>
    <w:rsid w:val="00BA558C"/>
    <w:rsid w:val="00BA56BB"/>
    <w:rsid w:val="00BA57CA"/>
    <w:rsid w:val="00BA586E"/>
    <w:rsid w:val="00BA5878"/>
    <w:rsid w:val="00BA5EB8"/>
    <w:rsid w:val="00BA6553"/>
    <w:rsid w:val="00BA66E4"/>
    <w:rsid w:val="00BA68CE"/>
    <w:rsid w:val="00BA6CA0"/>
    <w:rsid w:val="00BA6E34"/>
    <w:rsid w:val="00BA6EF6"/>
    <w:rsid w:val="00BA7241"/>
    <w:rsid w:val="00BA734F"/>
    <w:rsid w:val="00BA73A7"/>
    <w:rsid w:val="00BA7D43"/>
    <w:rsid w:val="00BA7ED8"/>
    <w:rsid w:val="00BB05DF"/>
    <w:rsid w:val="00BB05FB"/>
    <w:rsid w:val="00BB0684"/>
    <w:rsid w:val="00BB085D"/>
    <w:rsid w:val="00BB0E90"/>
    <w:rsid w:val="00BB0E9C"/>
    <w:rsid w:val="00BB1548"/>
    <w:rsid w:val="00BB1C0C"/>
    <w:rsid w:val="00BB1CE7"/>
    <w:rsid w:val="00BB1E73"/>
    <w:rsid w:val="00BB21BC"/>
    <w:rsid w:val="00BB2470"/>
    <w:rsid w:val="00BB2568"/>
    <w:rsid w:val="00BB2680"/>
    <w:rsid w:val="00BB2899"/>
    <w:rsid w:val="00BB2B25"/>
    <w:rsid w:val="00BB2DE2"/>
    <w:rsid w:val="00BB2FD3"/>
    <w:rsid w:val="00BB2FDF"/>
    <w:rsid w:val="00BB2FFF"/>
    <w:rsid w:val="00BB3357"/>
    <w:rsid w:val="00BB335C"/>
    <w:rsid w:val="00BB3A0F"/>
    <w:rsid w:val="00BB4207"/>
    <w:rsid w:val="00BB4D92"/>
    <w:rsid w:val="00BB4FE3"/>
    <w:rsid w:val="00BB51DE"/>
    <w:rsid w:val="00BB531B"/>
    <w:rsid w:val="00BB55BB"/>
    <w:rsid w:val="00BB5FCB"/>
    <w:rsid w:val="00BB604B"/>
    <w:rsid w:val="00BB62E9"/>
    <w:rsid w:val="00BB67A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982"/>
    <w:rsid w:val="00BC2C70"/>
    <w:rsid w:val="00BC307F"/>
    <w:rsid w:val="00BC3159"/>
    <w:rsid w:val="00BC3257"/>
    <w:rsid w:val="00BC337B"/>
    <w:rsid w:val="00BC398E"/>
    <w:rsid w:val="00BC39DB"/>
    <w:rsid w:val="00BC3A32"/>
    <w:rsid w:val="00BC3AD5"/>
    <w:rsid w:val="00BC3F02"/>
    <w:rsid w:val="00BC3F84"/>
    <w:rsid w:val="00BC4020"/>
    <w:rsid w:val="00BC410E"/>
    <w:rsid w:val="00BC46EF"/>
    <w:rsid w:val="00BC4740"/>
    <w:rsid w:val="00BC4876"/>
    <w:rsid w:val="00BC4E0E"/>
    <w:rsid w:val="00BC5C13"/>
    <w:rsid w:val="00BC5CEA"/>
    <w:rsid w:val="00BC644B"/>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5DD"/>
    <w:rsid w:val="00BD288B"/>
    <w:rsid w:val="00BD28F1"/>
    <w:rsid w:val="00BD2AD9"/>
    <w:rsid w:val="00BD2B45"/>
    <w:rsid w:val="00BD2F3B"/>
    <w:rsid w:val="00BD3297"/>
    <w:rsid w:val="00BD3372"/>
    <w:rsid w:val="00BD3430"/>
    <w:rsid w:val="00BD3CD4"/>
    <w:rsid w:val="00BD3F4B"/>
    <w:rsid w:val="00BD4075"/>
    <w:rsid w:val="00BD43E0"/>
    <w:rsid w:val="00BD4688"/>
    <w:rsid w:val="00BD4867"/>
    <w:rsid w:val="00BD4FC8"/>
    <w:rsid w:val="00BD50AA"/>
    <w:rsid w:val="00BD5135"/>
    <w:rsid w:val="00BD57D3"/>
    <w:rsid w:val="00BD5B43"/>
    <w:rsid w:val="00BD5CC4"/>
    <w:rsid w:val="00BD6ED0"/>
    <w:rsid w:val="00BD70A0"/>
    <w:rsid w:val="00BD70E0"/>
    <w:rsid w:val="00BD7103"/>
    <w:rsid w:val="00BD721B"/>
    <w:rsid w:val="00BD7291"/>
    <w:rsid w:val="00BD7314"/>
    <w:rsid w:val="00BD7490"/>
    <w:rsid w:val="00BD768A"/>
    <w:rsid w:val="00BD79CE"/>
    <w:rsid w:val="00BD7B6E"/>
    <w:rsid w:val="00BD7C20"/>
    <w:rsid w:val="00BD7EA3"/>
    <w:rsid w:val="00BD7FE2"/>
    <w:rsid w:val="00BE00E1"/>
    <w:rsid w:val="00BE02CF"/>
    <w:rsid w:val="00BE077B"/>
    <w:rsid w:val="00BE08E7"/>
    <w:rsid w:val="00BE0B19"/>
    <w:rsid w:val="00BE0D30"/>
    <w:rsid w:val="00BE0DD8"/>
    <w:rsid w:val="00BE0DF2"/>
    <w:rsid w:val="00BE0E51"/>
    <w:rsid w:val="00BE0FDE"/>
    <w:rsid w:val="00BE12B5"/>
    <w:rsid w:val="00BE14ED"/>
    <w:rsid w:val="00BE1783"/>
    <w:rsid w:val="00BE18F5"/>
    <w:rsid w:val="00BE1D82"/>
    <w:rsid w:val="00BE1EE4"/>
    <w:rsid w:val="00BE1F8B"/>
    <w:rsid w:val="00BE2726"/>
    <w:rsid w:val="00BE2769"/>
    <w:rsid w:val="00BE2B4F"/>
    <w:rsid w:val="00BE2F35"/>
    <w:rsid w:val="00BE2F39"/>
    <w:rsid w:val="00BE312E"/>
    <w:rsid w:val="00BE332D"/>
    <w:rsid w:val="00BE3814"/>
    <w:rsid w:val="00BE3AF0"/>
    <w:rsid w:val="00BE3CF1"/>
    <w:rsid w:val="00BE3ECB"/>
    <w:rsid w:val="00BE400E"/>
    <w:rsid w:val="00BE419C"/>
    <w:rsid w:val="00BE430D"/>
    <w:rsid w:val="00BE4798"/>
    <w:rsid w:val="00BE4916"/>
    <w:rsid w:val="00BE4B20"/>
    <w:rsid w:val="00BE4DE1"/>
    <w:rsid w:val="00BE51E1"/>
    <w:rsid w:val="00BE59BE"/>
    <w:rsid w:val="00BE5F20"/>
    <w:rsid w:val="00BE5FC4"/>
    <w:rsid w:val="00BE61C8"/>
    <w:rsid w:val="00BE6389"/>
    <w:rsid w:val="00BE656F"/>
    <w:rsid w:val="00BE6586"/>
    <w:rsid w:val="00BE67FF"/>
    <w:rsid w:val="00BE6C0A"/>
    <w:rsid w:val="00BE6CF2"/>
    <w:rsid w:val="00BE7178"/>
    <w:rsid w:val="00BE76DD"/>
    <w:rsid w:val="00BE79FB"/>
    <w:rsid w:val="00BE7A3F"/>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596"/>
    <w:rsid w:val="00BF2B6F"/>
    <w:rsid w:val="00BF2BD9"/>
    <w:rsid w:val="00BF2F39"/>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DD3"/>
    <w:rsid w:val="00BF5EAE"/>
    <w:rsid w:val="00BF60E2"/>
    <w:rsid w:val="00BF616A"/>
    <w:rsid w:val="00BF6665"/>
    <w:rsid w:val="00BF66A8"/>
    <w:rsid w:val="00BF6E63"/>
    <w:rsid w:val="00BF7077"/>
    <w:rsid w:val="00BF7243"/>
    <w:rsid w:val="00BF7395"/>
    <w:rsid w:val="00BF73F2"/>
    <w:rsid w:val="00BF758D"/>
    <w:rsid w:val="00BF78F7"/>
    <w:rsid w:val="00BF79FC"/>
    <w:rsid w:val="00C0039D"/>
    <w:rsid w:val="00C0076C"/>
    <w:rsid w:val="00C009CB"/>
    <w:rsid w:val="00C01265"/>
    <w:rsid w:val="00C01319"/>
    <w:rsid w:val="00C01347"/>
    <w:rsid w:val="00C013D9"/>
    <w:rsid w:val="00C01635"/>
    <w:rsid w:val="00C01671"/>
    <w:rsid w:val="00C01B7D"/>
    <w:rsid w:val="00C01F3F"/>
    <w:rsid w:val="00C01F5A"/>
    <w:rsid w:val="00C02419"/>
    <w:rsid w:val="00C02468"/>
    <w:rsid w:val="00C02554"/>
    <w:rsid w:val="00C02766"/>
    <w:rsid w:val="00C02975"/>
    <w:rsid w:val="00C02C19"/>
    <w:rsid w:val="00C03005"/>
    <w:rsid w:val="00C03CA8"/>
    <w:rsid w:val="00C03CE0"/>
    <w:rsid w:val="00C03EE8"/>
    <w:rsid w:val="00C03FD9"/>
    <w:rsid w:val="00C041AF"/>
    <w:rsid w:val="00C04260"/>
    <w:rsid w:val="00C04513"/>
    <w:rsid w:val="00C04839"/>
    <w:rsid w:val="00C04873"/>
    <w:rsid w:val="00C04CD1"/>
    <w:rsid w:val="00C04EA2"/>
    <w:rsid w:val="00C055E8"/>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260"/>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A1"/>
    <w:rsid w:val="00C14EF5"/>
    <w:rsid w:val="00C15137"/>
    <w:rsid w:val="00C159AC"/>
    <w:rsid w:val="00C164F2"/>
    <w:rsid w:val="00C16866"/>
    <w:rsid w:val="00C16965"/>
    <w:rsid w:val="00C169AF"/>
    <w:rsid w:val="00C16C04"/>
    <w:rsid w:val="00C16C30"/>
    <w:rsid w:val="00C16E7C"/>
    <w:rsid w:val="00C16F73"/>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F92"/>
    <w:rsid w:val="00C23130"/>
    <w:rsid w:val="00C2330E"/>
    <w:rsid w:val="00C23D56"/>
    <w:rsid w:val="00C23D9E"/>
    <w:rsid w:val="00C241C9"/>
    <w:rsid w:val="00C24200"/>
    <w:rsid w:val="00C242A8"/>
    <w:rsid w:val="00C243F3"/>
    <w:rsid w:val="00C24686"/>
    <w:rsid w:val="00C246E8"/>
    <w:rsid w:val="00C24803"/>
    <w:rsid w:val="00C24E78"/>
    <w:rsid w:val="00C252E9"/>
    <w:rsid w:val="00C253AC"/>
    <w:rsid w:val="00C25503"/>
    <w:rsid w:val="00C255A5"/>
    <w:rsid w:val="00C255BE"/>
    <w:rsid w:val="00C25682"/>
    <w:rsid w:val="00C2584B"/>
    <w:rsid w:val="00C25942"/>
    <w:rsid w:val="00C25DD9"/>
    <w:rsid w:val="00C2663F"/>
    <w:rsid w:val="00C266BA"/>
    <w:rsid w:val="00C2694C"/>
    <w:rsid w:val="00C269B9"/>
    <w:rsid w:val="00C26BF9"/>
    <w:rsid w:val="00C26DB8"/>
    <w:rsid w:val="00C26E11"/>
    <w:rsid w:val="00C26F9E"/>
    <w:rsid w:val="00C270DB"/>
    <w:rsid w:val="00C2742C"/>
    <w:rsid w:val="00C274E8"/>
    <w:rsid w:val="00C277FD"/>
    <w:rsid w:val="00C27C65"/>
    <w:rsid w:val="00C27FA4"/>
    <w:rsid w:val="00C30937"/>
    <w:rsid w:val="00C30976"/>
    <w:rsid w:val="00C30EB8"/>
    <w:rsid w:val="00C30FF6"/>
    <w:rsid w:val="00C31248"/>
    <w:rsid w:val="00C3137A"/>
    <w:rsid w:val="00C313B2"/>
    <w:rsid w:val="00C315CE"/>
    <w:rsid w:val="00C31934"/>
    <w:rsid w:val="00C319AD"/>
    <w:rsid w:val="00C31F04"/>
    <w:rsid w:val="00C325F0"/>
    <w:rsid w:val="00C32B25"/>
    <w:rsid w:val="00C32B82"/>
    <w:rsid w:val="00C32CE6"/>
    <w:rsid w:val="00C32F81"/>
    <w:rsid w:val="00C33691"/>
    <w:rsid w:val="00C33DE7"/>
    <w:rsid w:val="00C3400F"/>
    <w:rsid w:val="00C3419B"/>
    <w:rsid w:val="00C341A8"/>
    <w:rsid w:val="00C34289"/>
    <w:rsid w:val="00C344AB"/>
    <w:rsid w:val="00C349BA"/>
    <w:rsid w:val="00C34B64"/>
    <w:rsid w:val="00C34C36"/>
    <w:rsid w:val="00C34E68"/>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D2B"/>
    <w:rsid w:val="00C40F93"/>
    <w:rsid w:val="00C40FFA"/>
    <w:rsid w:val="00C4101B"/>
    <w:rsid w:val="00C411AF"/>
    <w:rsid w:val="00C41350"/>
    <w:rsid w:val="00C4138D"/>
    <w:rsid w:val="00C416CB"/>
    <w:rsid w:val="00C4179A"/>
    <w:rsid w:val="00C41944"/>
    <w:rsid w:val="00C419BF"/>
    <w:rsid w:val="00C41E3A"/>
    <w:rsid w:val="00C42031"/>
    <w:rsid w:val="00C42125"/>
    <w:rsid w:val="00C423FF"/>
    <w:rsid w:val="00C4278D"/>
    <w:rsid w:val="00C4289C"/>
    <w:rsid w:val="00C42E8D"/>
    <w:rsid w:val="00C42FB0"/>
    <w:rsid w:val="00C4304C"/>
    <w:rsid w:val="00C431F1"/>
    <w:rsid w:val="00C43315"/>
    <w:rsid w:val="00C4383B"/>
    <w:rsid w:val="00C43B11"/>
    <w:rsid w:val="00C43BF1"/>
    <w:rsid w:val="00C43E1C"/>
    <w:rsid w:val="00C43EB5"/>
    <w:rsid w:val="00C43EF2"/>
    <w:rsid w:val="00C43F72"/>
    <w:rsid w:val="00C442D9"/>
    <w:rsid w:val="00C4437B"/>
    <w:rsid w:val="00C44C1E"/>
    <w:rsid w:val="00C44EA6"/>
    <w:rsid w:val="00C44F84"/>
    <w:rsid w:val="00C45028"/>
    <w:rsid w:val="00C45030"/>
    <w:rsid w:val="00C4516E"/>
    <w:rsid w:val="00C452F5"/>
    <w:rsid w:val="00C4536A"/>
    <w:rsid w:val="00C45426"/>
    <w:rsid w:val="00C4567C"/>
    <w:rsid w:val="00C45B2D"/>
    <w:rsid w:val="00C45F9E"/>
    <w:rsid w:val="00C46344"/>
    <w:rsid w:val="00C46422"/>
    <w:rsid w:val="00C46555"/>
    <w:rsid w:val="00C46613"/>
    <w:rsid w:val="00C46A26"/>
    <w:rsid w:val="00C46B15"/>
    <w:rsid w:val="00C46CAB"/>
    <w:rsid w:val="00C46F7D"/>
    <w:rsid w:val="00C4705C"/>
    <w:rsid w:val="00C47431"/>
    <w:rsid w:val="00C4755D"/>
    <w:rsid w:val="00C475F6"/>
    <w:rsid w:val="00C477A6"/>
    <w:rsid w:val="00C478BD"/>
    <w:rsid w:val="00C479B5"/>
    <w:rsid w:val="00C47D00"/>
    <w:rsid w:val="00C47DCC"/>
    <w:rsid w:val="00C47F38"/>
    <w:rsid w:val="00C5000C"/>
    <w:rsid w:val="00C5001D"/>
    <w:rsid w:val="00C50242"/>
    <w:rsid w:val="00C5034D"/>
    <w:rsid w:val="00C5046F"/>
    <w:rsid w:val="00C5050E"/>
    <w:rsid w:val="00C505B6"/>
    <w:rsid w:val="00C50B23"/>
    <w:rsid w:val="00C50DF6"/>
    <w:rsid w:val="00C50E07"/>
    <w:rsid w:val="00C50E99"/>
    <w:rsid w:val="00C515CD"/>
    <w:rsid w:val="00C51800"/>
    <w:rsid w:val="00C5181A"/>
    <w:rsid w:val="00C51A82"/>
    <w:rsid w:val="00C51BDF"/>
    <w:rsid w:val="00C51FA3"/>
    <w:rsid w:val="00C51FED"/>
    <w:rsid w:val="00C52023"/>
    <w:rsid w:val="00C52255"/>
    <w:rsid w:val="00C52261"/>
    <w:rsid w:val="00C522EA"/>
    <w:rsid w:val="00C523F9"/>
    <w:rsid w:val="00C526C1"/>
    <w:rsid w:val="00C52744"/>
    <w:rsid w:val="00C528EB"/>
    <w:rsid w:val="00C52E00"/>
    <w:rsid w:val="00C52EAF"/>
    <w:rsid w:val="00C536BF"/>
    <w:rsid w:val="00C53BD5"/>
    <w:rsid w:val="00C53D3B"/>
    <w:rsid w:val="00C53EB3"/>
    <w:rsid w:val="00C54018"/>
    <w:rsid w:val="00C540B5"/>
    <w:rsid w:val="00C542D4"/>
    <w:rsid w:val="00C544F8"/>
    <w:rsid w:val="00C54A38"/>
    <w:rsid w:val="00C54B6F"/>
    <w:rsid w:val="00C54D71"/>
    <w:rsid w:val="00C55318"/>
    <w:rsid w:val="00C5557B"/>
    <w:rsid w:val="00C555FC"/>
    <w:rsid w:val="00C55903"/>
    <w:rsid w:val="00C55952"/>
    <w:rsid w:val="00C55F7A"/>
    <w:rsid w:val="00C563F5"/>
    <w:rsid w:val="00C566AF"/>
    <w:rsid w:val="00C56D58"/>
    <w:rsid w:val="00C56EB5"/>
    <w:rsid w:val="00C570F7"/>
    <w:rsid w:val="00C5752A"/>
    <w:rsid w:val="00C575E3"/>
    <w:rsid w:val="00C57B97"/>
    <w:rsid w:val="00C57B9C"/>
    <w:rsid w:val="00C57BC9"/>
    <w:rsid w:val="00C57CB2"/>
    <w:rsid w:val="00C57D48"/>
    <w:rsid w:val="00C57D8E"/>
    <w:rsid w:val="00C57F54"/>
    <w:rsid w:val="00C60B3C"/>
    <w:rsid w:val="00C60C69"/>
    <w:rsid w:val="00C60D26"/>
    <w:rsid w:val="00C60E3E"/>
    <w:rsid w:val="00C61032"/>
    <w:rsid w:val="00C61D1B"/>
    <w:rsid w:val="00C621DA"/>
    <w:rsid w:val="00C622FE"/>
    <w:rsid w:val="00C626DF"/>
    <w:rsid w:val="00C62CD5"/>
    <w:rsid w:val="00C62F50"/>
    <w:rsid w:val="00C6306D"/>
    <w:rsid w:val="00C6323D"/>
    <w:rsid w:val="00C6338C"/>
    <w:rsid w:val="00C636E6"/>
    <w:rsid w:val="00C63916"/>
    <w:rsid w:val="00C639D6"/>
    <w:rsid w:val="00C63A2C"/>
    <w:rsid w:val="00C63A5F"/>
    <w:rsid w:val="00C63D20"/>
    <w:rsid w:val="00C63EA2"/>
    <w:rsid w:val="00C63F8E"/>
    <w:rsid w:val="00C646FD"/>
    <w:rsid w:val="00C647FB"/>
    <w:rsid w:val="00C64860"/>
    <w:rsid w:val="00C64A9E"/>
    <w:rsid w:val="00C651B1"/>
    <w:rsid w:val="00C654E0"/>
    <w:rsid w:val="00C65589"/>
    <w:rsid w:val="00C656E6"/>
    <w:rsid w:val="00C65B4D"/>
    <w:rsid w:val="00C65BA8"/>
    <w:rsid w:val="00C65D3D"/>
    <w:rsid w:val="00C65E5A"/>
    <w:rsid w:val="00C66332"/>
    <w:rsid w:val="00C667E9"/>
    <w:rsid w:val="00C6695C"/>
    <w:rsid w:val="00C66977"/>
    <w:rsid w:val="00C66A04"/>
    <w:rsid w:val="00C66C7C"/>
    <w:rsid w:val="00C66DDB"/>
    <w:rsid w:val="00C6701D"/>
    <w:rsid w:val="00C6729F"/>
    <w:rsid w:val="00C67357"/>
    <w:rsid w:val="00C67697"/>
    <w:rsid w:val="00C677C2"/>
    <w:rsid w:val="00C67822"/>
    <w:rsid w:val="00C6785D"/>
    <w:rsid w:val="00C67EAB"/>
    <w:rsid w:val="00C70342"/>
    <w:rsid w:val="00C70584"/>
    <w:rsid w:val="00C70983"/>
    <w:rsid w:val="00C709A1"/>
    <w:rsid w:val="00C70DFF"/>
    <w:rsid w:val="00C71097"/>
    <w:rsid w:val="00C719DD"/>
    <w:rsid w:val="00C71F93"/>
    <w:rsid w:val="00C72249"/>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31"/>
    <w:rsid w:val="00C8169A"/>
    <w:rsid w:val="00C81C85"/>
    <w:rsid w:val="00C81F02"/>
    <w:rsid w:val="00C8214F"/>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167"/>
    <w:rsid w:val="00C8646D"/>
    <w:rsid w:val="00C8651B"/>
    <w:rsid w:val="00C868D2"/>
    <w:rsid w:val="00C86FAE"/>
    <w:rsid w:val="00C877E4"/>
    <w:rsid w:val="00C8793A"/>
    <w:rsid w:val="00C9004F"/>
    <w:rsid w:val="00C902C8"/>
    <w:rsid w:val="00C90519"/>
    <w:rsid w:val="00C906FF"/>
    <w:rsid w:val="00C90C35"/>
    <w:rsid w:val="00C90E49"/>
    <w:rsid w:val="00C91C4B"/>
    <w:rsid w:val="00C91DD6"/>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106"/>
    <w:rsid w:val="00C96289"/>
    <w:rsid w:val="00C9659C"/>
    <w:rsid w:val="00C968C0"/>
    <w:rsid w:val="00C96B73"/>
    <w:rsid w:val="00C96E61"/>
    <w:rsid w:val="00C96E6F"/>
    <w:rsid w:val="00C9728F"/>
    <w:rsid w:val="00C973A4"/>
    <w:rsid w:val="00C973C1"/>
    <w:rsid w:val="00C97872"/>
    <w:rsid w:val="00C978D0"/>
    <w:rsid w:val="00C97904"/>
    <w:rsid w:val="00C97940"/>
    <w:rsid w:val="00C9794E"/>
    <w:rsid w:val="00C97B02"/>
    <w:rsid w:val="00CA02A1"/>
    <w:rsid w:val="00CA0532"/>
    <w:rsid w:val="00CA0B09"/>
    <w:rsid w:val="00CA0BA2"/>
    <w:rsid w:val="00CA1334"/>
    <w:rsid w:val="00CA133C"/>
    <w:rsid w:val="00CA1343"/>
    <w:rsid w:val="00CA156B"/>
    <w:rsid w:val="00CA1899"/>
    <w:rsid w:val="00CA1A11"/>
    <w:rsid w:val="00CA1BC5"/>
    <w:rsid w:val="00CA2241"/>
    <w:rsid w:val="00CA276D"/>
    <w:rsid w:val="00CA2AD2"/>
    <w:rsid w:val="00CA2E36"/>
    <w:rsid w:val="00CA2E59"/>
    <w:rsid w:val="00CA31C2"/>
    <w:rsid w:val="00CA33A6"/>
    <w:rsid w:val="00CA34EE"/>
    <w:rsid w:val="00CA3509"/>
    <w:rsid w:val="00CA36B5"/>
    <w:rsid w:val="00CA38C7"/>
    <w:rsid w:val="00CA3CDD"/>
    <w:rsid w:val="00CA3E4F"/>
    <w:rsid w:val="00CA403B"/>
    <w:rsid w:val="00CA41F6"/>
    <w:rsid w:val="00CA450F"/>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0ED7"/>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6F0"/>
    <w:rsid w:val="00CB4729"/>
    <w:rsid w:val="00CB4A22"/>
    <w:rsid w:val="00CB4A33"/>
    <w:rsid w:val="00CB4B3E"/>
    <w:rsid w:val="00CB4E05"/>
    <w:rsid w:val="00CB4FEE"/>
    <w:rsid w:val="00CB50C9"/>
    <w:rsid w:val="00CB51F5"/>
    <w:rsid w:val="00CB5310"/>
    <w:rsid w:val="00CB591E"/>
    <w:rsid w:val="00CB5AE7"/>
    <w:rsid w:val="00CB5B13"/>
    <w:rsid w:val="00CB5B1E"/>
    <w:rsid w:val="00CB5DF0"/>
    <w:rsid w:val="00CB5E6A"/>
    <w:rsid w:val="00CB5FFB"/>
    <w:rsid w:val="00CB606D"/>
    <w:rsid w:val="00CB6122"/>
    <w:rsid w:val="00CB6287"/>
    <w:rsid w:val="00CB62D0"/>
    <w:rsid w:val="00CB6589"/>
    <w:rsid w:val="00CB665A"/>
    <w:rsid w:val="00CB677E"/>
    <w:rsid w:val="00CB692D"/>
    <w:rsid w:val="00CB7638"/>
    <w:rsid w:val="00CB7683"/>
    <w:rsid w:val="00CB787A"/>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0BF"/>
    <w:rsid w:val="00CC31E4"/>
    <w:rsid w:val="00CC3276"/>
    <w:rsid w:val="00CC3A23"/>
    <w:rsid w:val="00CC3ACA"/>
    <w:rsid w:val="00CC3D59"/>
    <w:rsid w:val="00CC3D72"/>
    <w:rsid w:val="00CC3DC3"/>
    <w:rsid w:val="00CC4343"/>
    <w:rsid w:val="00CC44D8"/>
    <w:rsid w:val="00CC4584"/>
    <w:rsid w:val="00CC47D7"/>
    <w:rsid w:val="00CC481E"/>
    <w:rsid w:val="00CC4D2A"/>
    <w:rsid w:val="00CC50C1"/>
    <w:rsid w:val="00CC51C8"/>
    <w:rsid w:val="00CC5252"/>
    <w:rsid w:val="00CC5439"/>
    <w:rsid w:val="00CC55AF"/>
    <w:rsid w:val="00CC561D"/>
    <w:rsid w:val="00CC567B"/>
    <w:rsid w:val="00CC5A54"/>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EDB"/>
    <w:rsid w:val="00CD3F17"/>
    <w:rsid w:val="00CD43D0"/>
    <w:rsid w:val="00CD441B"/>
    <w:rsid w:val="00CD442B"/>
    <w:rsid w:val="00CD461B"/>
    <w:rsid w:val="00CD4650"/>
    <w:rsid w:val="00CD4A58"/>
    <w:rsid w:val="00CD4DF0"/>
    <w:rsid w:val="00CD5512"/>
    <w:rsid w:val="00CD60C2"/>
    <w:rsid w:val="00CD62B2"/>
    <w:rsid w:val="00CD6E3D"/>
    <w:rsid w:val="00CD6E85"/>
    <w:rsid w:val="00CD71AB"/>
    <w:rsid w:val="00CD746A"/>
    <w:rsid w:val="00CD7567"/>
    <w:rsid w:val="00CD77F2"/>
    <w:rsid w:val="00CD799A"/>
    <w:rsid w:val="00CD7E26"/>
    <w:rsid w:val="00CD7FD2"/>
    <w:rsid w:val="00CE0109"/>
    <w:rsid w:val="00CE0960"/>
    <w:rsid w:val="00CE09ED"/>
    <w:rsid w:val="00CE0A18"/>
    <w:rsid w:val="00CE0C0D"/>
    <w:rsid w:val="00CE1377"/>
    <w:rsid w:val="00CE1659"/>
    <w:rsid w:val="00CE198D"/>
    <w:rsid w:val="00CE1A12"/>
    <w:rsid w:val="00CE1CCB"/>
    <w:rsid w:val="00CE1DF4"/>
    <w:rsid w:val="00CE1F89"/>
    <w:rsid w:val="00CE1FC5"/>
    <w:rsid w:val="00CE2180"/>
    <w:rsid w:val="00CE21B9"/>
    <w:rsid w:val="00CE270B"/>
    <w:rsid w:val="00CE27A4"/>
    <w:rsid w:val="00CE2B1B"/>
    <w:rsid w:val="00CE2DE8"/>
    <w:rsid w:val="00CE2EB0"/>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BB3"/>
    <w:rsid w:val="00CE7E62"/>
    <w:rsid w:val="00CF00FB"/>
    <w:rsid w:val="00CF02B1"/>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532"/>
    <w:rsid w:val="00CF2653"/>
    <w:rsid w:val="00CF27E4"/>
    <w:rsid w:val="00CF2EB4"/>
    <w:rsid w:val="00CF353B"/>
    <w:rsid w:val="00CF3577"/>
    <w:rsid w:val="00CF3789"/>
    <w:rsid w:val="00CF4247"/>
    <w:rsid w:val="00CF4312"/>
    <w:rsid w:val="00CF44CE"/>
    <w:rsid w:val="00CF4AA6"/>
    <w:rsid w:val="00CF4ED7"/>
    <w:rsid w:val="00CF5263"/>
    <w:rsid w:val="00CF5341"/>
    <w:rsid w:val="00CF5C1B"/>
    <w:rsid w:val="00CF60B5"/>
    <w:rsid w:val="00CF6265"/>
    <w:rsid w:val="00CF637D"/>
    <w:rsid w:val="00CF66A6"/>
    <w:rsid w:val="00CF6C71"/>
    <w:rsid w:val="00CF7076"/>
    <w:rsid w:val="00CF774C"/>
    <w:rsid w:val="00CF793B"/>
    <w:rsid w:val="00CF7BEB"/>
    <w:rsid w:val="00CF7E89"/>
    <w:rsid w:val="00D004FA"/>
    <w:rsid w:val="00D00636"/>
    <w:rsid w:val="00D006BB"/>
    <w:rsid w:val="00D00A57"/>
    <w:rsid w:val="00D00A8D"/>
    <w:rsid w:val="00D00B71"/>
    <w:rsid w:val="00D00E49"/>
    <w:rsid w:val="00D012D7"/>
    <w:rsid w:val="00D014EF"/>
    <w:rsid w:val="00D0156C"/>
    <w:rsid w:val="00D019E9"/>
    <w:rsid w:val="00D01B21"/>
    <w:rsid w:val="00D01E2F"/>
    <w:rsid w:val="00D023A6"/>
    <w:rsid w:val="00D02580"/>
    <w:rsid w:val="00D0285F"/>
    <w:rsid w:val="00D029D5"/>
    <w:rsid w:val="00D02AB3"/>
    <w:rsid w:val="00D02F03"/>
    <w:rsid w:val="00D02F26"/>
    <w:rsid w:val="00D03000"/>
    <w:rsid w:val="00D03102"/>
    <w:rsid w:val="00D03356"/>
    <w:rsid w:val="00D03534"/>
    <w:rsid w:val="00D035D4"/>
    <w:rsid w:val="00D03727"/>
    <w:rsid w:val="00D0378A"/>
    <w:rsid w:val="00D03B7D"/>
    <w:rsid w:val="00D03C18"/>
    <w:rsid w:val="00D043A7"/>
    <w:rsid w:val="00D045CB"/>
    <w:rsid w:val="00D04848"/>
    <w:rsid w:val="00D04921"/>
    <w:rsid w:val="00D05045"/>
    <w:rsid w:val="00D05132"/>
    <w:rsid w:val="00D05A84"/>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846"/>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1BA7"/>
    <w:rsid w:val="00D1204D"/>
    <w:rsid w:val="00D12293"/>
    <w:rsid w:val="00D12365"/>
    <w:rsid w:val="00D1241E"/>
    <w:rsid w:val="00D127AD"/>
    <w:rsid w:val="00D12F30"/>
    <w:rsid w:val="00D13062"/>
    <w:rsid w:val="00D13D26"/>
    <w:rsid w:val="00D13F9F"/>
    <w:rsid w:val="00D14162"/>
    <w:rsid w:val="00D14236"/>
    <w:rsid w:val="00D14553"/>
    <w:rsid w:val="00D14BC9"/>
    <w:rsid w:val="00D14DB1"/>
    <w:rsid w:val="00D14E28"/>
    <w:rsid w:val="00D14F35"/>
    <w:rsid w:val="00D150BA"/>
    <w:rsid w:val="00D15353"/>
    <w:rsid w:val="00D15368"/>
    <w:rsid w:val="00D154C4"/>
    <w:rsid w:val="00D155E7"/>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1AC8"/>
    <w:rsid w:val="00D22342"/>
    <w:rsid w:val="00D22ABA"/>
    <w:rsid w:val="00D22C56"/>
    <w:rsid w:val="00D22CEE"/>
    <w:rsid w:val="00D230E4"/>
    <w:rsid w:val="00D233F1"/>
    <w:rsid w:val="00D243E8"/>
    <w:rsid w:val="00D2482E"/>
    <w:rsid w:val="00D2490B"/>
    <w:rsid w:val="00D24B4C"/>
    <w:rsid w:val="00D24E25"/>
    <w:rsid w:val="00D24E7D"/>
    <w:rsid w:val="00D24F40"/>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05B"/>
    <w:rsid w:val="00D311AE"/>
    <w:rsid w:val="00D317E1"/>
    <w:rsid w:val="00D318AE"/>
    <w:rsid w:val="00D319AD"/>
    <w:rsid w:val="00D31A02"/>
    <w:rsid w:val="00D31A68"/>
    <w:rsid w:val="00D31B3C"/>
    <w:rsid w:val="00D31BD4"/>
    <w:rsid w:val="00D31C2D"/>
    <w:rsid w:val="00D320E2"/>
    <w:rsid w:val="00D32246"/>
    <w:rsid w:val="00D327DC"/>
    <w:rsid w:val="00D32823"/>
    <w:rsid w:val="00D32D16"/>
    <w:rsid w:val="00D33156"/>
    <w:rsid w:val="00D3323C"/>
    <w:rsid w:val="00D333A9"/>
    <w:rsid w:val="00D33456"/>
    <w:rsid w:val="00D33581"/>
    <w:rsid w:val="00D3396F"/>
    <w:rsid w:val="00D33A1E"/>
    <w:rsid w:val="00D33D4D"/>
    <w:rsid w:val="00D344F5"/>
    <w:rsid w:val="00D34A0B"/>
    <w:rsid w:val="00D34E95"/>
    <w:rsid w:val="00D35513"/>
    <w:rsid w:val="00D35672"/>
    <w:rsid w:val="00D35979"/>
    <w:rsid w:val="00D35B6F"/>
    <w:rsid w:val="00D36234"/>
    <w:rsid w:val="00D36371"/>
    <w:rsid w:val="00D366E5"/>
    <w:rsid w:val="00D36A61"/>
    <w:rsid w:val="00D372A9"/>
    <w:rsid w:val="00D37864"/>
    <w:rsid w:val="00D3786D"/>
    <w:rsid w:val="00D37A2E"/>
    <w:rsid w:val="00D37B77"/>
    <w:rsid w:val="00D37F2B"/>
    <w:rsid w:val="00D40052"/>
    <w:rsid w:val="00D40246"/>
    <w:rsid w:val="00D404C3"/>
    <w:rsid w:val="00D40767"/>
    <w:rsid w:val="00D409A3"/>
    <w:rsid w:val="00D40F00"/>
    <w:rsid w:val="00D40F74"/>
    <w:rsid w:val="00D4135C"/>
    <w:rsid w:val="00D4162F"/>
    <w:rsid w:val="00D41980"/>
    <w:rsid w:val="00D41C4B"/>
    <w:rsid w:val="00D42410"/>
    <w:rsid w:val="00D42521"/>
    <w:rsid w:val="00D42697"/>
    <w:rsid w:val="00D42ABC"/>
    <w:rsid w:val="00D42B04"/>
    <w:rsid w:val="00D42BC8"/>
    <w:rsid w:val="00D42D68"/>
    <w:rsid w:val="00D42E2F"/>
    <w:rsid w:val="00D437D8"/>
    <w:rsid w:val="00D4386E"/>
    <w:rsid w:val="00D439CF"/>
    <w:rsid w:val="00D43A0C"/>
    <w:rsid w:val="00D43B98"/>
    <w:rsid w:val="00D43F71"/>
    <w:rsid w:val="00D43FCE"/>
    <w:rsid w:val="00D44318"/>
    <w:rsid w:val="00D44427"/>
    <w:rsid w:val="00D446DF"/>
    <w:rsid w:val="00D44994"/>
    <w:rsid w:val="00D44E58"/>
    <w:rsid w:val="00D45285"/>
    <w:rsid w:val="00D45504"/>
    <w:rsid w:val="00D455D6"/>
    <w:rsid w:val="00D455F5"/>
    <w:rsid w:val="00D45D55"/>
    <w:rsid w:val="00D45DF3"/>
    <w:rsid w:val="00D4607B"/>
    <w:rsid w:val="00D46174"/>
    <w:rsid w:val="00D46349"/>
    <w:rsid w:val="00D46409"/>
    <w:rsid w:val="00D46556"/>
    <w:rsid w:val="00D46B05"/>
    <w:rsid w:val="00D47074"/>
    <w:rsid w:val="00D47581"/>
    <w:rsid w:val="00D4759C"/>
    <w:rsid w:val="00D47627"/>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2BE"/>
    <w:rsid w:val="00D52396"/>
    <w:rsid w:val="00D52858"/>
    <w:rsid w:val="00D52BC1"/>
    <w:rsid w:val="00D52F2E"/>
    <w:rsid w:val="00D5362B"/>
    <w:rsid w:val="00D53B50"/>
    <w:rsid w:val="00D53C28"/>
    <w:rsid w:val="00D53E69"/>
    <w:rsid w:val="00D54169"/>
    <w:rsid w:val="00D5416A"/>
    <w:rsid w:val="00D54202"/>
    <w:rsid w:val="00D54255"/>
    <w:rsid w:val="00D542E5"/>
    <w:rsid w:val="00D548F1"/>
    <w:rsid w:val="00D54F0E"/>
    <w:rsid w:val="00D54F9F"/>
    <w:rsid w:val="00D55072"/>
    <w:rsid w:val="00D551B5"/>
    <w:rsid w:val="00D555AD"/>
    <w:rsid w:val="00D558DC"/>
    <w:rsid w:val="00D559CB"/>
    <w:rsid w:val="00D55A7F"/>
    <w:rsid w:val="00D55AAC"/>
    <w:rsid w:val="00D55D88"/>
    <w:rsid w:val="00D55DCD"/>
    <w:rsid w:val="00D563AE"/>
    <w:rsid w:val="00D569A3"/>
    <w:rsid w:val="00D56DB2"/>
    <w:rsid w:val="00D56DDB"/>
    <w:rsid w:val="00D571E4"/>
    <w:rsid w:val="00D5747F"/>
    <w:rsid w:val="00D57495"/>
    <w:rsid w:val="00D574F8"/>
    <w:rsid w:val="00D574FA"/>
    <w:rsid w:val="00D57A2E"/>
    <w:rsid w:val="00D60463"/>
    <w:rsid w:val="00D60C8D"/>
    <w:rsid w:val="00D61018"/>
    <w:rsid w:val="00D61142"/>
    <w:rsid w:val="00D612CA"/>
    <w:rsid w:val="00D61341"/>
    <w:rsid w:val="00D61374"/>
    <w:rsid w:val="00D6168A"/>
    <w:rsid w:val="00D616A5"/>
    <w:rsid w:val="00D61EF8"/>
    <w:rsid w:val="00D61FF0"/>
    <w:rsid w:val="00D6211D"/>
    <w:rsid w:val="00D626CD"/>
    <w:rsid w:val="00D6272A"/>
    <w:rsid w:val="00D62A33"/>
    <w:rsid w:val="00D62C97"/>
    <w:rsid w:val="00D62DF0"/>
    <w:rsid w:val="00D63517"/>
    <w:rsid w:val="00D636D1"/>
    <w:rsid w:val="00D637CA"/>
    <w:rsid w:val="00D63825"/>
    <w:rsid w:val="00D6384D"/>
    <w:rsid w:val="00D638B9"/>
    <w:rsid w:val="00D63A73"/>
    <w:rsid w:val="00D63B75"/>
    <w:rsid w:val="00D647CC"/>
    <w:rsid w:val="00D65527"/>
    <w:rsid w:val="00D65531"/>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1A"/>
    <w:rsid w:val="00D679CF"/>
    <w:rsid w:val="00D679D3"/>
    <w:rsid w:val="00D67A95"/>
    <w:rsid w:val="00D67AB7"/>
    <w:rsid w:val="00D7010B"/>
    <w:rsid w:val="00D702EA"/>
    <w:rsid w:val="00D7037A"/>
    <w:rsid w:val="00D703F5"/>
    <w:rsid w:val="00D70640"/>
    <w:rsid w:val="00D70667"/>
    <w:rsid w:val="00D7093A"/>
    <w:rsid w:val="00D709C0"/>
    <w:rsid w:val="00D70EDD"/>
    <w:rsid w:val="00D71033"/>
    <w:rsid w:val="00D71519"/>
    <w:rsid w:val="00D7157B"/>
    <w:rsid w:val="00D715AD"/>
    <w:rsid w:val="00D71A8D"/>
    <w:rsid w:val="00D7207D"/>
    <w:rsid w:val="00D720ED"/>
    <w:rsid w:val="00D723C5"/>
    <w:rsid w:val="00D72470"/>
    <w:rsid w:val="00D724A9"/>
    <w:rsid w:val="00D72586"/>
    <w:rsid w:val="00D7260C"/>
    <w:rsid w:val="00D727D2"/>
    <w:rsid w:val="00D72E92"/>
    <w:rsid w:val="00D72F28"/>
    <w:rsid w:val="00D73180"/>
    <w:rsid w:val="00D7356F"/>
    <w:rsid w:val="00D73587"/>
    <w:rsid w:val="00D73869"/>
    <w:rsid w:val="00D73BA8"/>
    <w:rsid w:val="00D73CA6"/>
    <w:rsid w:val="00D73EBB"/>
    <w:rsid w:val="00D7403B"/>
    <w:rsid w:val="00D74059"/>
    <w:rsid w:val="00D74A9E"/>
    <w:rsid w:val="00D74E1D"/>
    <w:rsid w:val="00D74EB0"/>
    <w:rsid w:val="00D7519C"/>
    <w:rsid w:val="00D751FB"/>
    <w:rsid w:val="00D754D6"/>
    <w:rsid w:val="00D755EB"/>
    <w:rsid w:val="00D761AA"/>
    <w:rsid w:val="00D76C5E"/>
    <w:rsid w:val="00D76C67"/>
    <w:rsid w:val="00D76D18"/>
    <w:rsid w:val="00D76ED6"/>
    <w:rsid w:val="00D76FAE"/>
    <w:rsid w:val="00D77372"/>
    <w:rsid w:val="00D777D7"/>
    <w:rsid w:val="00D7787D"/>
    <w:rsid w:val="00D77885"/>
    <w:rsid w:val="00D77A2C"/>
    <w:rsid w:val="00D77CA0"/>
    <w:rsid w:val="00D77DCE"/>
    <w:rsid w:val="00D802BF"/>
    <w:rsid w:val="00D80854"/>
    <w:rsid w:val="00D80AB8"/>
    <w:rsid w:val="00D80B5F"/>
    <w:rsid w:val="00D81792"/>
    <w:rsid w:val="00D81959"/>
    <w:rsid w:val="00D819B1"/>
    <w:rsid w:val="00D82158"/>
    <w:rsid w:val="00D82494"/>
    <w:rsid w:val="00D826FF"/>
    <w:rsid w:val="00D82E3A"/>
    <w:rsid w:val="00D82E86"/>
    <w:rsid w:val="00D82FE1"/>
    <w:rsid w:val="00D83009"/>
    <w:rsid w:val="00D833B8"/>
    <w:rsid w:val="00D83AE9"/>
    <w:rsid w:val="00D83BC8"/>
    <w:rsid w:val="00D83FFE"/>
    <w:rsid w:val="00D84107"/>
    <w:rsid w:val="00D841FB"/>
    <w:rsid w:val="00D84309"/>
    <w:rsid w:val="00D843E4"/>
    <w:rsid w:val="00D84D74"/>
    <w:rsid w:val="00D8515D"/>
    <w:rsid w:val="00D85183"/>
    <w:rsid w:val="00D85324"/>
    <w:rsid w:val="00D85488"/>
    <w:rsid w:val="00D855E2"/>
    <w:rsid w:val="00D857B8"/>
    <w:rsid w:val="00D85993"/>
    <w:rsid w:val="00D85C0F"/>
    <w:rsid w:val="00D85D1E"/>
    <w:rsid w:val="00D85D58"/>
    <w:rsid w:val="00D85F13"/>
    <w:rsid w:val="00D863E2"/>
    <w:rsid w:val="00D866AB"/>
    <w:rsid w:val="00D86753"/>
    <w:rsid w:val="00D86858"/>
    <w:rsid w:val="00D86AA8"/>
    <w:rsid w:val="00D86B25"/>
    <w:rsid w:val="00D86D6D"/>
    <w:rsid w:val="00D86F3F"/>
    <w:rsid w:val="00D87175"/>
    <w:rsid w:val="00D8738A"/>
    <w:rsid w:val="00D87851"/>
    <w:rsid w:val="00D87ABF"/>
    <w:rsid w:val="00D87AC0"/>
    <w:rsid w:val="00D87D17"/>
    <w:rsid w:val="00D87F1D"/>
    <w:rsid w:val="00D87FC9"/>
    <w:rsid w:val="00D907BF"/>
    <w:rsid w:val="00D90818"/>
    <w:rsid w:val="00D90984"/>
    <w:rsid w:val="00D90C96"/>
    <w:rsid w:val="00D90CD3"/>
    <w:rsid w:val="00D90D1A"/>
    <w:rsid w:val="00D90F99"/>
    <w:rsid w:val="00D91043"/>
    <w:rsid w:val="00D9189C"/>
    <w:rsid w:val="00D91917"/>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B99"/>
    <w:rsid w:val="00D93D98"/>
    <w:rsid w:val="00D93F43"/>
    <w:rsid w:val="00D94584"/>
    <w:rsid w:val="00D947E8"/>
    <w:rsid w:val="00D95034"/>
    <w:rsid w:val="00D95104"/>
    <w:rsid w:val="00D95166"/>
    <w:rsid w:val="00D95262"/>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635"/>
    <w:rsid w:val="00D97884"/>
    <w:rsid w:val="00D97BEB"/>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C49"/>
    <w:rsid w:val="00DA1FB1"/>
    <w:rsid w:val="00DA20BC"/>
    <w:rsid w:val="00DA2133"/>
    <w:rsid w:val="00DA2333"/>
    <w:rsid w:val="00DA25E5"/>
    <w:rsid w:val="00DA2735"/>
    <w:rsid w:val="00DA2C66"/>
    <w:rsid w:val="00DA2D4F"/>
    <w:rsid w:val="00DA2D71"/>
    <w:rsid w:val="00DA2ED7"/>
    <w:rsid w:val="00DA33DE"/>
    <w:rsid w:val="00DA3CA5"/>
    <w:rsid w:val="00DA3E7A"/>
    <w:rsid w:val="00DA4276"/>
    <w:rsid w:val="00DA430C"/>
    <w:rsid w:val="00DA4335"/>
    <w:rsid w:val="00DA4843"/>
    <w:rsid w:val="00DA4988"/>
    <w:rsid w:val="00DA4A10"/>
    <w:rsid w:val="00DA4AFA"/>
    <w:rsid w:val="00DA4B81"/>
    <w:rsid w:val="00DA4E9E"/>
    <w:rsid w:val="00DA4F02"/>
    <w:rsid w:val="00DA55FB"/>
    <w:rsid w:val="00DA5AD1"/>
    <w:rsid w:val="00DA5CAF"/>
    <w:rsid w:val="00DA5CCF"/>
    <w:rsid w:val="00DA5D1A"/>
    <w:rsid w:val="00DA5EAF"/>
    <w:rsid w:val="00DA615D"/>
    <w:rsid w:val="00DA6494"/>
    <w:rsid w:val="00DA6598"/>
    <w:rsid w:val="00DA672C"/>
    <w:rsid w:val="00DA6C0F"/>
    <w:rsid w:val="00DA6CCE"/>
    <w:rsid w:val="00DA702F"/>
    <w:rsid w:val="00DA7326"/>
    <w:rsid w:val="00DA771E"/>
    <w:rsid w:val="00DA79EF"/>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D9"/>
    <w:rsid w:val="00DB19F8"/>
    <w:rsid w:val="00DB1BD5"/>
    <w:rsid w:val="00DB1F08"/>
    <w:rsid w:val="00DB1F2A"/>
    <w:rsid w:val="00DB200C"/>
    <w:rsid w:val="00DB2034"/>
    <w:rsid w:val="00DB2283"/>
    <w:rsid w:val="00DB2757"/>
    <w:rsid w:val="00DB297F"/>
    <w:rsid w:val="00DB2A77"/>
    <w:rsid w:val="00DB2D1F"/>
    <w:rsid w:val="00DB2DFC"/>
    <w:rsid w:val="00DB301A"/>
    <w:rsid w:val="00DB3153"/>
    <w:rsid w:val="00DB317A"/>
    <w:rsid w:val="00DB352B"/>
    <w:rsid w:val="00DB3649"/>
    <w:rsid w:val="00DB3757"/>
    <w:rsid w:val="00DB37C1"/>
    <w:rsid w:val="00DB388E"/>
    <w:rsid w:val="00DB3912"/>
    <w:rsid w:val="00DB3B82"/>
    <w:rsid w:val="00DB3C1C"/>
    <w:rsid w:val="00DB3E99"/>
    <w:rsid w:val="00DB3EB7"/>
    <w:rsid w:val="00DB40B9"/>
    <w:rsid w:val="00DB4261"/>
    <w:rsid w:val="00DB45B5"/>
    <w:rsid w:val="00DB485D"/>
    <w:rsid w:val="00DB4A58"/>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2C"/>
    <w:rsid w:val="00DB7FD6"/>
    <w:rsid w:val="00DC00F2"/>
    <w:rsid w:val="00DC0F6E"/>
    <w:rsid w:val="00DC1327"/>
    <w:rsid w:val="00DC1350"/>
    <w:rsid w:val="00DC16BC"/>
    <w:rsid w:val="00DC1865"/>
    <w:rsid w:val="00DC2406"/>
    <w:rsid w:val="00DC2474"/>
    <w:rsid w:val="00DC2555"/>
    <w:rsid w:val="00DC25D7"/>
    <w:rsid w:val="00DC26CB"/>
    <w:rsid w:val="00DC26DC"/>
    <w:rsid w:val="00DC2743"/>
    <w:rsid w:val="00DC2B53"/>
    <w:rsid w:val="00DC30EE"/>
    <w:rsid w:val="00DC313B"/>
    <w:rsid w:val="00DC31FC"/>
    <w:rsid w:val="00DC3237"/>
    <w:rsid w:val="00DC3252"/>
    <w:rsid w:val="00DC3475"/>
    <w:rsid w:val="00DC362D"/>
    <w:rsid w:val="00DC3E7D"/>
    <w:rsid w:val="00DC3FFF"/>
    <w:rsid w:val="00DC4157"/>
    <w:rsid w:val="00DC41A4"/>
    <w:rsid w:val="00DC44A2"/>
    <w:rsid w:val="00DC4866"/>
    <w:rsid w:val="00DC4B2B"/>
    <w:rsid w:val="00DC4D30"/>
    <w:rsid w:val="00DC4FA1"/>
    <w:rsid w:val="00DC552F"/>
    <w:rsid w:val="00DC5672"/>
    <w:rsid w:val="00DC5713"/>
    <w:rsid w:val="00DC5891"/>
    <w:rsid w:val="00DC58CF"/>
    <w:rsid w:val="00DC5A69"/>
    <w:rsid w:val="00DC60A2"/>
    <w:rsid w:val="00DC6197"/>
    <w:rsid w:val="00DC6304"/>
    <w:rsid w:val="00DC631F"/>
    <w:rsid w:val="00DC63F4"/>
    <w:rsid w:val="00DC642A"/>
    <w:rsid w:val="00DC6600"/>
    <w:rsid w:val="00DC67BD"/>
    <w:rsid w:val="00DC6924"/>
    <w:rsid w:val="00DC699D"/>
    <w:rsid w:val="00DC71F2"/>
    <w:rsid w:val="00DC73D7"/>
    <w:rsid w:val="00DC7877"/>
    <w:rsid w:val="00DC78FF"/>
    <w:rsid w:val="00DC7BF0"/>
    <w:rsid w:val="00DC7E88"/>
    <w:rsid w:val="00DD0142"/>
    <w:rsid w:val="00DD018D"/>
    <w:rsid w:val="00DD0399"/>
    <w:rsid w:val="00DD0825"/>
    <w:rsid w:val="00DD099A"/>
    <w:rsid w:val="00DD0ECE"/>
    <w:rsid w:val="00DD1222"/>
    <w:rsid w:val="00DD1646"/>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EF5"/>
    <w:rsid w:val="00DD4092"/>
    <w:rsid w:val="00DD4528"/>
    <w:rsid w:val="00DD482D"/>
    <w:rsid w:val="00DD4DC7"/>
    <w:rsid w:val="00DD500A"/>
    <w:rsid w:val="00DD519C"/>
    <w:rsid w:val="00DD53FA"/>
    <w:rsid w:val="00DD5834"/>
    <w:rsid w:val="00DD5C88"/>
    <w:rsid w:val="00DD5DBB"/>
    <w:rsid w:val="00DD5F09"/>
    <w:rsid w:val="00DD5F42"/>
    <w:rsid w:val="00DD5F74"/>
    <w:rsid w:val="00DD617B"/>
    <w:rsid w:val="00DD61D3"/>
    <w:rsid w:val="00DD6267"/>
    <w:rsid w:val="00DD681F"/>
    <w:rsid w:val="00DD69F6"/>
    <w:rsid w:val="00DD6A37"/>
    <w:rsid w:val="00DD70EC"/>
    <w:rsid w:val="00DD7261"/>
    <w:rsid w:val="00DD78D1"/>
    <w:rsid w:val="00DD7B57"/>
    <w:rsid w:val="00DD7CB3"/>
    <w:rsid w:val="00DD7E09"/>
    <w:rsid w:val="00DE0463"/>
    <w:rsid w:val="00DE0761"/>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6CE"/>
    <w:rsid w:val="00DE4C02"/>
    <w:rsid w:val="00DE527D"/>
    <w:rsid w:val="00DE52E3"/>
    <w:rsid w:val="00DE5343"/>
    <w:rsid w:val="00DE643A"/>
    <w:rsid w:val="00DE68E1"/>
    <w:rsid w:val="00DE69BA"/>
    <w:rsid w:val="00DE6A3B"/>
    <w:rsid w:val="00DE6CBC"/>
    <w:rsid w:val="00DE6EAA"/>
    <w:rsid w:val="00DE6EC8"/>
    <w:rsid w:val="00DE70EA"/>
    <w:rsid w:val="00DE7596"/>
    <w:rsid w:val="00DE7918"/>
    <w:rsid w:val="00DE79E0"/>
    <w:rsid w:val="00DE7C00"/>
    <w:rsid w:val="00DF03E9"/>
    <w:rsid w:val="00DF03ED"/>
    <w:rsid w:val="00DF04EE"/>
    <w:rsid w:val="00DF08A1"/>
    <w:rsid w:val="00DF0BF4"/>
    <w:rsid w:val="00DF0C51"/>
    <w:rsid w:val="00DF0D23"/>
    <w:rsid w:val="00DF179D"/>
    <w:rsid w:val="00DF1843"/>
    <w:rsid w:val="00DF1BBB"/>
    <w:rsid w:val="00DF1E9C"/>
    <w:rsid w:val="00DF1FEA"/>
    <w:rsid w:val="00DF2868"/>
    <w:rsid w:val="00DF2A4A"/>
    <w:rsid w:val="00DF310B"/>
    <w:rsid w:val="00DF3773"/>
    <w:rsid w:val="00DF3ED2"/>
    <w:rsid w:val="00DF4455"/>
    <w:rsid w:val="00DF4572"/>
    <w:rsid w:val="00DF4640"/>
    <w:rsid w:val="00DF4658"/>
    <w:rsid w:val="00DF4999"/>
    <w:rsid w:val="00DF4E81"/>
    <w:rsid w:val="00DF4EFB"/>
    <w:rsid w:val="00DF54D1"/>
    <w:rsid w:val="00DF55CB"/>
    <w:rsid w:val="00DF5A0F"/>
    <w:rsid w:val="00DF5D37"/>
    <w:rsid w:val="00DF5E6F"/>
    <w:rsid w:val="00DF61E7"/>
    <w:rsid w:val="00DF62F8"/>
    <w:rsid w:val="00DF639B"/>
    <w:rsid w:val="00DF6414"/>
    <w:rsid w:val="00DF64B7"/>
    <w:rsid w:val="00DF669D"/>
    <w:rsid w:val="00DF68CC"/>
    <w:rsid w:val="00DF6976"/>
    <w:rsid w:val="00DF69BD"/>
    <w:rsid w:val="00DF6C52"/>
    <w:rsid w:val="00DF6C8B"/>
    <w:rsid w:val="00DF6F17"/>
    <w:rsid w:val="00DF6FCB"/>
    <w:rsid w:val="00DF7451"/>
    <w:rsid w:val="00DF7506"/>
    <w:rsid w:val="00DF78FA"/>
    <w:rsid w:val="00DF7931"/>
    <w:rsid w:val="00DF7CF3"/>
    <w:rsid w:val="00DF7F13"/>
    <w:rsid w:val="00E001D6"/>
    <w:rsid w:val="00E002C3"/>
    <w:rsid w:val="00E002F1"/>
    <w:rsid w:val="00E0082C"/>
    <w:rsid w:val="00E00F5D"/>
    <w:rsid w:val="00E00FA1"/>
    <w:rsid w:val="00E01359"/>
    <w:rsid w:val="00E013B0"/>
    <w:rsid w:val="00E0167F"/>
    <w:rsid w:val="00E01765"/>
    <w:rsid w:val="00E01C05"/>
    <w:rsid w:val="00E01DAA"/>
    <w:rsid w:val="00E01EA8"/>
    <w:rsid w:val="00E01F06"/>
    <w:rsid w:val="00E021C5"/>
    <w:rsid w:val="00E023E5"/>
    <w:rsid w:val="00E02432"/>
    <w:rsid w:val="00E02838"/>
    <w:rsid w:val="00E02881"/>
    <w:rsid w:val="00E02FAE"/>
    <w:rsid w:val="00E03016"/>
    <w:rsid w:val="00E0305E"/>
    <w:rsid w:val="00E030C5"/>
    <w:rsid w:val="00E031EE"/>
    <w:rsid w:val="00E03206"/>
    <w:rsid w:val="00E033D3"/>
    <w:rsid w:val="00E033FB"/>
    <w:rsid w:val="00E038F0"/>
    <w:rsid w:val="00E038FC"/>
    <w:rsid w:val="00E039DB"/>
    <w:rsid w:val="00E03A5A"/>
    <w:rsid w:val="00E03D9C"/>
    <w:rsid w:val="00E03E8A"/>
    <w:rsid w:val="00E03EBE"/>
    <w:rsid w:val="00E04022"/>
    <w:rsid w:val="00E040A1"/>
    <w:rsid w:val="00E05CAB"/>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949"/>
    <w:rsid w:val="00E10DB2"/>
    <w:rsid w:val="00E11388"/>
    <w:rsid w:val="00E1151C"/>
    <w:rsid w:val="00E11654"/>
    <w:rsid w:val="00E11669"/>
    <w:rsid w:val="00E11682"/>
    <w:rsid w:val="00E1229C"/>
    <w:rsid w:val="00E12CBA"/>
    <w:rsid w:val="00E13344"/>
    <w:rsid w:val="00E137E3"/>
    <w:rsid w:val="00E13A42"/>
    <w:rsid w:val="00E13E6F"/>
    <w:rsid w:val="00E14028"/>
    <w:rsid w:val="00E14A7E"/>
    <w:rsid w:val="00E14BFA"/>
    <w:rsid w:val="00E14E67"/>
    <w:rsid w:val="00E1504F"/>
    <w:rsid w:val="00E151E1"/>
    <w:rsid w:val="00E15306"/>
    <w:rsid w:val="00E153A6"/>
    <w:rsid w:val="00E15CC0"/>
    <w:rsid w:val="00E16290"/>
    <w:rsid w:val="00E162E5"/>
    <w:rsid w:val="00E163D4"/>
    <w:rsid w:val="00E1653E"/>
    <w:rsid w:val="00E165AC"/>
    <w:rsid w:val="00E16743"/>
    <w:rsid w:val="00E16DBC"/>
    <w:rsid w:val="00E17619"/>
    <w:rsid w:val="00E17805"/>
    <w:rsid w:val="00E201B1"/>
    <w:rsid w:val="00E202CC"/>
    <w:rsid w:val="00E20F79"/>
    <w:rsid w:val="00E210C4"/>
    <w:rsid w:val="00E21144"/>
    <w:rsid w:val="00E21278"/>
    <w:rsid w:val="00E212E4"/>
    <w:rsid w:val="00E214AF"/>
    <w:rsid w:val="00E2166F"/>
    <w:rsid w:val="00E21841"/>
    <w:rsid w:val="00E21E5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911"/>
    <w:rsid w:val="00E25C31"/>
    <w:rsid w:val="00E25CFA"/>
    <w:rsid w:val="00E25EA9"/>
    <w:rsid w:val="00E25F89"/>
    <w:rsid w:val="00E25FAD"/>
    <w:rsid w:val="00E26080"/>
    <w:rsid w:val="00E26597"/>
    <w:rsid w:val="00E26EEE"/>
    <w:rsid w:val="00E273CB"/>
    <w:rsid w:val="00E2745B"/>
    <w:rsid w:val="00E2749E"/>
    <w:rsid w:val="00E27BB1"/>
    <w:rsid w:val="00E27BF2"/>
    <w:rsid w:val="00E27F60"/>
    <w:rsid w:val="00E27FA7"/>
    <w:rsid w:val="00E30022"/>
    <w:rsid w:val="00E30670"/>
    <w:rsid w:val="00E30719"/>
    <w:rsid w:val="00E30E5A"/>
    <w:rsid w:val="00E30EBD"/>
    <w:rsid w:val="00E3115F"/>
    <w:rsid w:val="00E3138F"/>
    <w:rsid w:val="00E31491"/>
    <w:rsid w:val="00E3159E"/>
    <w:rsid w:val="00E3171E"/>
    <w:rsid w:val="00E31B80"/>
    <w:rsid w:val="00E31D1C"/>
    <w:rsid w:val="00E31FB9"/>
    <w:rsid w:val="00E321B3"/>
    <w:rsid w:val="00E32274"/>
    <w:rsid w:val="00E3246F"/>
    <w:rsid w:val="00E3271D"/>
    <w:rsid w:val="00E32B62"/>
    <w:rsid w:val="00E32D62"/>
    <w:rsid w:val="00E3327D"/>
    <w:rsid w:val="00E339C2"/>
    <w:rsid w:val="00E339DC"/>
    <w:rsid w:val="00E33A5E"/>
    <w:rsid w:val="00E33DDF"/>
    <w:rsid w:val="00E33E15"/>
    <w:rsid w:val="00E340B5"/>
    <w:rsid w:val="00E343B7"/>
    <w:rsid w:val="00E3460D"/>
    <w:rsid w:val="00E348C0"/>
    <w:rsid w:val="00E3503B"/>
    <w:rsid w:val="00E3538B"/>
    <w:rsid w:val="00E354DD"/>
    <w:rsid w:val="00E355F3"/>
    <w:rsid w:val="00E3561A"/>
    <w:rsid w:val="00E35C7D"/>
    <w:rsid w:val="00E361B8"/>
    <w:rsid w:val="00E365B2"/>
    <w:rsid w:val="00E36707"/>
    <w:rsid w:val="00E369EE"/>
    <w:rsid w:val="00E36A1B"/>
    <w:rsid w:val="00E36ABB"/>
    <w:rsid w:val="00E371A0"/>
    <w:rsid w:val="00E3735D"/>
    <w:rsid w:val="00E37602"/>
    <w:rsid w:val="00E37665"/>
    <w:rsid w:val="00E37A59"/>
    <w:rsid w:val="00E37E69"/>
    <w:rsid w:val="00E400EA"/>
    <w:rsid w:val="00E405A7"/>
    <w:rsid w:val="00E40847"/>
    <w:rsid w:val="00E40AD5"/>
    <w:rsid w:val="00E40B47"/>
    <w:rsid w:val="00E40D91"/>
    <w:rsid w:val="00E40E0F"/>
    <w:rsid w:val="00E41A78"/>
    <w:rsid w:val="00E41E2C"/>
    <w:rsid w:val="00E42024"/>
    <w:rsid w:val="00E42040"/>
    <w:rsid w:val="00E429ED"/>
    <w:rsid w:val="00E43381"/>
    <w:rsid w:val="00E435B1"/>
    <w:rsid w:val="00E436B8"/>
    <w:rsid w:val="00E43DEF"/>
    <w:rsid w:val="00E43F37"/>
    <w:rsid w:val="00E4445D"/>
    <w:rsid w:val="00E4446A"/>
    <w:rsid w:val="00E44593"/>
    <w:rsid w:val="00E44800"/>
    <w:rsid w:val="00E44B67"/>
    <w:rsid w:val="00E450ED"/>
    <w:rsid w:val="00E451DE"/>
    <w:rsid w:val="00E45289"/>
    <w:rsid w:val="00E4536E"/>
    <w:rsid w:val="00E45403"/>
    <w:rsid w:val="00E4556C"/>
    <w:rsid w:val="00E45815"/>
    <w:rsid w:val="00E45AB2"/>
    <w:rsid w:val="00E45C47"/>
    <w:rsid w:val="00E4615D"/>
    <w:rsid w:val="00E46CD8"/>
    <w:rsid w:val="00E46E97"/>
    <w:rsid w:val="00E474B5"/>
    <w:rsid w:val="00E47766"/>
    <w:rsid w:val="00E4791B"/>
    <w:rsid w:val="00E47A1C"/>
    <w:rsid w:val="00E47E31"/>
    <w:rsid w:val="00E500FB"/>
    <w:rsid w:val="00E501DD"/>
    <w:rsid w:val="00E504BB"/>
    <w:rsid w:val="00E505DB"/>
    <w:rsid w:val="00E507DB"/>
    <w:rsid w:val="00E509C4"/>
    <w:rsid w:val="00E50AC6"/>
    <w:rsid w:val="00E50E5D"/>
    <w:rsid w:val="00E513F0"/>
    <w:rsid w:val="00E51611"/>
    <w:rsid w:val="00E519DD"/>
    <w:rsid w:val="00E51A78"/>
    <w:rsid w:val="00E51ADF"/>
    <w:rsid w:val="00E51DDD"/>
    <w:rsid w:val="00E51FDD"/>
    <w:rsid w:val="00E52041"/>
    <w:rsid w:val="00E523EA"/>
    <w:rsid w:val="00E52435"/>
    <w:rsid w:val="00E52AB0"/>
    <w:rsid w:val="00E52B68"/>
    <w:rsid w:val="00E52C5D"/>
    <w:rsid w:val="00E53001"/>
    <w:rsid w:val="00E53116"/>
    <w:rsid w:val="00E53122"/>
    <w:rsid w:val="00E53141"/>
    <w:rsid w:val="00E534FB"/>
    <w:rsid w:val="00E5351B"/>
    <w:rsid w:val="00E53941"/>
    <w:rsid w:val="00E53A02"/>
    <w:rsid w:val="00E53AC6"/>
    <w:rsid w:val="00E53CAC"/>
    <w:rsid w:val="00E53FA9"/>
    <w:rsid w:val="00E5414C"/>
    <w:rsid w:val="00E541E7"/>
    <w:rsid w:val="00E54526"/>
    <w:rsid w:val="00E547B3"/>
    <w:rsid w:val="00E54B2C"/>
    <w:rsid w:val="00E54B68"/>
    <w:rsid w:val="00E54C33"/>
    <w:rsid w:val="00E54CAC"/>
    <w:rsid w:val="00E5577C"/>
    <w:rsid w:val="00E55A4B"/>
    <w:rsid w:val="00E55BE9"/>
    <w:rsid w:val="00E5604D"/>
    <w:rsid w:val="00E56278"/>
    <w:rsid w:val="00E564E4"/>
    <w:rsid w:val="00E567C0"/>
    <w:rsid w:val="00E5680D"/>
    <w:rsid w:val="00E56A35"/>
    <w:rsid w:val="00E56DD6"/>
    <w:rsid w:val="00E5733D"/>
    <w:rsid w:val="00E579CE"/>
    <w:rsid w:val="00E579DC"/>
    <w:rsid w:val="00E57AFC"/>
    <w:rsid w:val="00E57B0C"/>
    <w:rsid w:val="00E57B3A"/>
    <w:rsid w:val="00E57CF6"/>
    <w:rsid w:val="00E60103"/>
    <w:rsid w:val="00E60534"/>
    <w:rsid w:val="00E607DA"/>
    <w:rsid w:val="00E60961"/>
    <w:rsid w:val="00E60DC5"/>
    <w:rsid w:val="00E60EDC"/>
    <w:rsid w:val="00E60F30"/>
    <w:rsid w:val="00E611C6"/>
    <w:rsid w:val="00E6148D"/>
    <w:rsid w:val="00E61531"/>
    <w:rsid w:val="00E61778"/>
    <w:rsid w:val="00E619AF"/>
    <w:rsid w:val="00E61A85"/>
    <w:rsid w:val="00E61BB7"/>
    <w:rsid w:val="00E61CC0"/>
    <w:rsid w:val="00E6214E"/>
    <w:rsid w:val="00E6228F"/>
    <w:rsid w:val="00E625D2"/>
    <w:rsid w:val="00E6277B"/>
    <w:rsid w:val="00E628CC"/>
    <w:rsid w:val="00E632D4"/>
    <w:rsid w:val="00E63309"/>
    <w:rsid w:val="00E633ED"/>
    <w:rsid w:val="00E63572"/>
    <w:rsid w:val="00E63794"/>
    <w:rsid w:val="00E63B36"/>
    <w:rsid w:val="00E63B42"/>
    <w:rsid w:val="00E63F21"/>
    <w:rsid w:val="00E63FFD"/>
    <w:rsid w:val="00E64137"/>
    <w:rsid w:val="00E642E6"/>
    <w:rsid w:val="00E64424"/>
    <w:rsid w:val="00E64675"/>
    <w:rsid w:val="00E6484D"/>
    <w:rsid w:val="00E64A7B"/>
    <w:rsid w:val="00E64BA2"/>
    <w:rsid w:val="00E64C8C"/>
    <w:rsid w:val="00E64C99"/>
    <w:rsid w:val="00E64CD3"/>
    <w:rsid w:val="00E64D0A"/>
    <w:rsid w:val="00E64D1B"/>
    <w:rsid w:val="00E64FB5"/>
    <w:rsid w:val="00E652E2"/>
    <w:rsid w:val="00E65512"/>
    <w:rsid w:val="00E65523"/>
    <w:rsid w:val="00E659A0"/>
    <w:rsid w:val="00E65DEE"/>
    <w:rsid w:val="00E663B7"/>
    <w:rsid w:val="00E6646D"/>
    <w:rsid w:val="00E66517"/>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3D7F"/>
    <w:rsid w:val="00E74017"/>
    <w:rsid w:val="00E7419D"/>
    <w:rsid w:val="00E741AC"/>
    <w:rsid w:val="00E74568"/>
    <w:rsid w:val="00E7488C"/>
    <w:rsid w:val="00E749BC"/>
    <w:rsid w:val="00E74A55"/>
    <w:rsid w:val="00E74AC9"/>
    <w:rsid w:val="00E74CB9"/>
    <w:rsid w:val="00E74EE7"/>
    <w:rsid w:val="00E74F87"/>
    <w:rsid w:val="00E75174"/>
    <w:rsid w:val="00E75673"/>
    <w:rsid w:val="00E756D2"/>
    <w:rsid w:val="00E75814"/>
    <w:rsid w:val="00E758CD"/>
    <w:rsid w:val="00E75A8A"/>
    <w:rsid w:val="00E75D47"/>
    <w:rsid w:val="00E75DF2"/>
    <w:rsid w:val="00E75E14"/>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155"/>
    <w:rsid w:val="00E821CD"/>
    <w:rsid w:val="00E8224D"/>
    <w:rsid w:val="00E82475"/>
    <w:rsid w:val="00E827E5"/>
    <w:rsid w:val="00E82862"/>
    <w:rsid w:val="00E828EB"/>
    <w:rsid w:val="00E83032"/>
    <w:rsid w:val="00E83222"/>
    <w:rsid w:val="00E833A7"/>
    <w:rsid w:val="00E834B1"/>
    <w:rsid w:val="00E83752"/>
    <w:rsid w:val="00E838D9"/>
    <w:rsid w:val="00E83AFB"/>
    <w:rsid w:val="00E83C53"/>
    <w:rsid w:val="00E844E5"/>
    <w:rsid w:val="00E84CD6"/>
    <w:rsid w:val="00E84E7E"/>
    <w:rsid w:val="00E8519F"/>
    <w:rsid w:val="00E852A2"/>
    <w:rsid w:val="00E852F9"/>
    <w:rsid w:val="00E85CC3"/>
    <w:rsid w:val="00E85E8D"/>
    <w:rsid w:val="00E86372"/>
    <w:rsid w:val="00E8644A"/>
    <w:rsid w:val="00E866CB"/>
    <w:rsid w:val="00E86A5B"/>
    <w:rsid w:val="00E86AE3"/>
    <w:rsid w:val="00E86C5B"/>
    <w:rsid w:val="00E86D63"/>
    <w:rsid w:val="00E86DCC"/>
    <w:rsid w:val="00E86E3C"/>
    <w:rsid w:val="00E86E6D"/>
    <w:rsid w:val="00E871C3"/>
    <w:rsid w:val="00E871E4"/>
    <w:rsid w:val="00E87248"/>
    <w:rsid w:val="00E879FA"/>
    <w:rsid w:val="00E87AAA"/>
    <w:rsid w:val="00E9015A"/>
    <w:rsid w:val="00E90279"/>
    <w:rsid w:val="00E90334"/>
    <w:rsid w:val="00E90580"/>
    <w:rsid w:val="00E90635"/>
    <w:rsid w:val="00E909A1"/>
    <w:rsid w:val="00E90BFF"/>
    <w:rsid w:val="00E90CDA"/>
    <w:rsid w:val="00E910B7"/>
    <w:rsid w:val="00E9140B"/>
    <w:rsid w:val="00E919A7"/>
    <w:rsid w:val="00E91A77"/>
    <w:rsid w:val="00E91B0C"/>
    <w:rsid w:val="00E91B1A"/>
    <w:rsid w:val="00E91B79"/>
    <w:rsid w:val="00E91C9B"/>
    <w:rsid w:val="00E91F04"/>
    <w:rsid w:val="00E91F35"/>
    <w:rsid w:val="00E93043"/>
    <w:rsid w:val="00E930A1"/>
    <w:rsid w:val="00E9312E"/>
    <w:rsid w:val="00E931F8"/>
    <w:rsid w:val="00E9381A"/>
    <w:rsid w:val="00E93B77"/>
    <w:rsid w:val="00E93C5B"/>
    <w:rsid w:val="00E93EB6"/>
    <w:rsid w:val="00E940E6"/>
    <w:rsid w:val="00E9431E"/>
    <w:rsid w:val="00E94557"/>
    <w:rsid w:val="00E947A6"/>
    <w:rsid w:val="00E94BFA"/>
    <w:rsid w:val="00E94F32"/>
    <w:rsid w:val="00E951F8"/>
    <w:rsid w:val="00E957E3"/>
    <w:rsid w:val="00E95AD2"/>
    <w:rsid w:val="00E95BA6"/>
    <w:rsid w:val="00E95BC8"/>
    <w:rsid w:val="00E95BEF"/>
    <w:rsid w:val="00E95E3E"/>
    <w:rsid w:val="00E96452"/>
    <w:rsid w:val="00E966DB"/>
    <w:rsid w:val="00E96C3C"/>
    <w:rsid w:val="00E96CB4"/>
    <w:rsid w:val="00E96CC1"/>
    <w:rsid w:val="00E96D16"/>
    <w:rsid w:val="00E974AD"/>
    <w:rsid w:val="00E97648"/>
    <w:rsid w:val="00E97775"/>
    <w:rsid w:val="00E97DF1"/>
    <w:rsid w:val="00EA0041"/>
    <w:rsid w:val="00EA02E6"/>
    <w:rsid w:val="00EA0318"/>
    <w:rsid w:val="00EA04E9"/>
    <w:rsid w:val="00EA0E4A"/>
    <w:rsid w:val="00EA12AA"/>
    <w:rsid w:val="00EA143B"/>
    <w:rsid w:val="00EA1A54"/>
    <w:rsid w:val="00EA1B7A"/>
    <w:rsid w:val="00EA217D"/>
    <w:rsid w:val="00EA2226"/>
    <w:rsid w:val="00EA23DA"/>
    <w:rsid w:val="00EA25F7"/>
    <w:rsid w:val="00EA26FC"/>
    <w:rsid w:val="00EA28A3"/>
    <w:rsid w:val="00EA2D9D"/>
    <w:rsid w:val="00EA2FDA"/>
    <w:rsid w:val="00EA322B"/>
    <w:rsid w:val="00EA3505"/>
    <w:rsid w:val="00EA389E"/>
    <w:rsid w:val="00EA3B5A"/>
    <w:rsid w:val="00EA3E5B"/>
    <w:rsid w:val="00EA3F39"/>
    <w:rsid w:val="00EA410E"/>
    <w:rsid w:val="00EA41D0"/>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88C"/>
    <w:rsid w:val="00EA695D"/>
    <w:rsid w:val="00EA69BF"/>
    <w:rsid w:val="00EA6A48"/>
    <w:rsid w:val="00EA6B53"/>
    <w:rsid w:val="00EA6E19"/>
    <w:rsid w:val="00EA73FC"/>
    <w:rsid w:val="00EA7500"/>
    <w:rsid w:val="00EA756B"/>
    <w:rsid w:val="00EA760A"/>
    <w:rsid w:val="00EA7C37"/>
    <w:rsid w:val="00EA7E86"/>
    <w:rsid w:val="00EA7FCF"/>
    <w:rsid w:val="00EB0814"/>
    <w:rsid w:val="00EB084D"/>
    <w:rsid w:val="00EB0877"/>
    <w:rsid w:val="00EB0CA3"/>
    <w:rsid w:val="00EB104F"/>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15F"/>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797"/>
    <w:rsid w:val="00EB6BC4"/>
    <w:rsid w:val="00EB6DA7"/>
    <w:rsid w:val="00EB70B0"/>
    <w:rsid w:val="00EB73DC"/>
    <w:rsid w:val="00EB7554"/>
    <w:rsid w:val="00EB7633"/>
    <w:rsid w:val="00EB7736"/>
    <w:rsid w:val="00EB7A25"/>
    <w:rsid w:val="00EB7CA8"/>
    <w:rsid w:val="00EB7D31"/>
    <w:rsid w:val="00EB7F01"/>
    <w:rsid w:val="00EB7F36"/>
    <w:rsid w:val="00EC00F6"/>
    <w:rsid w:val="00EC0156"/>
    <w:rsid w:val="00EC01F5"/>
    <w:rsid w:val="00EC0DF4"/>
    <w:rsid w:val="00EC0FF6"/>
    <w:rsid w:val="00EC100B"/>
    <w:rsid w:val="00EC12A2"/>
    <w:rsid w:val="00EC156C"/>
    <w:rsid w:val="00EC1611"/>
    <w:rsid w:val="00EC1837"/>
    <w:rsid w:val="00EC1902"/>
    <w:rsid w:val="00EC2908"/>
    <w:rsid w:val="00EC2C6A"/>
    <w:rsid w:val="00EC2D80"/>
    <w:rsid w:val="00EC2E2D"/>
    <w:rsid w:val="00EC31B9"/>
    <w:rsid w:val="00EC336E"/>
    <w:rsid w:val="00EC34C3"/>
    <w:rsid w:val="00EC3B2B"/>
    <w:rsid w:val="00EC3B64"/>
    <w:rsid w:val="00EC3DA9"/>
    <w:rsid w:val="00EC40DB"/>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63"/>
    <w:rsid w:val="00EC6577"/>
    <w:rsid w:val="00EC6847"/>
    <w:rsid w:val="00EC6A58"/>
    <w:rsid w:val="00EC7056"/>
    <w:rsid w:val="00EC716D"/>
    <w:rsid w:val="00EC72BE"/>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E52"/>
    <w:rsid w:val="00ED2EE8"/>
    <w:rsid w:val="00ED2EEE"/>
    <w:rsid w:val="00ED2F7B"/>
    <w:rsid w:val="00ED3024"/>
    <w:rsid w:val="00ED31E5"/>
    <w:rsid w:val="00ED3397"/>
    <w:rsid w:val="00ED3631"/>
    <w:rsid w:val="00ED3857"/>
    <w:rsid w:val="00ED3CAE"/>
    <w:rsid w:val="00ED3E70"/>
    <w:rsid w:val="00ED3F7B"/>
    <w:rsid w:val="00ED445A"/>
    <w:rsid w:val="00ED46A8"/>
    <w:rsid w:val="00ED482B"/>
    <w:rsid w:val="00ED49C9"/>
    <w:rsid w:val="00ED4AAF"/>
    <w:rsid w:val="00ED5563"/>
    <w:rsid w:val="00ED567E"/>
    <w:rsid w:val="00ED57AA"/>
    <w:rsid w:val="00ED57D7"/>
    <w:rsid w:val="00ED5C55"/>
    <w:rsid w:val="00ED5FE4"/>
    <w:rsid w:val="00ED64FE"/>
    <w:rsid w:val="00ED65DB"/>
    <w:rsid w:val="00ED68D4"/>
    <w:rsid w:val="00ED6CCE"/>
    <w:rsid w:val="00ED6CFA"/>
    <w:rsid w:val="00ED6FF5"/>
    <w:rsid w:val="00ED7164"/>
    <w:rsid w:val="00ED71C5"/>
    <w:rsid w:val="00ED72A8"/>
    <w:rsid w:val="00ED770B"/>
    <w:rsid w:val="00ED7883"/>
    <w:rsid w:val="00ED7EFE"/>
    <w:rsid w:val="00EE004C"/>
    <w:rsid w:val="00EE01F8"/>
    <w:rsid w:val="00EE0D10"/>
    <w:rsid w:val="00EE0FEF"/>
    <w:rsid w:val="00EE12D3"/>
    <w:rsid w:val="00EE1498"/>
    <w:rsid w:val="00EE1625"/>
    <w:rsid w:val="00EE169E"/>
    <w:rsid w:val="00EE16A7"/>
    <w:rsid w:val="00EE16FA"/>
    <w:rsid w:val="00EE1716"/>
    <w:rsid w:val="00EE1DA0"/>
    <w:rsid w:val="00EE1E13"/>
    <w:rsid w:val="00EE1ECC"/>
    <w:rsid w:val="00EE2012"/>
    <w:rsid w:val="00EE2066"/>
    <w:rsid w:val="00EE253D"/>
    <w:rsid w:val="00EE2B29"/>
    <w:rsid w:val="00EE2CFE"/>
    <w:rsid w:val="00EE2DDA"/>
    <w:rsid w:val="00EE2F67"/>
    <w:rsid w:val="00EE30F4"/>
    <w:rsid w:val="00EE3313"/>
    <w:rsid w:val="00EE39D2"/>
    <w:rsid w:val="00EE3C42"/>
    <w:rsid w:val="00EE3D4F"/>
    <w:rsid w:val="00EE432C"/>
    <w:rsid w:val="00EE444B"/>
    <w:rsid w:val="00EE4B3C"/>
    <w:rsid w:val="00EE4B6D"/>
    <w:rsid w:val="00EE4CE7"/>
    <w:rsid w:val="00EE4FE4"/>
    <w:rsid w:val="00EE52CE"/>
    <w:rsid w:val="00EE534D"/>
    <w:rsid w:val="00EE5560"/>
    <w:rsid w:val="00EE5714"/>
    <w:rsid w:val="00EE58A4"/>
    <w:rsid w:val="00EE643A"/>
    <w:rsid w:val="00EE64EA"/>
    <w:rsid w:val="00EE673C"/>
    <w:rsid w:val="00EE6745"/>
    <w:rsid w:val="00EE6756"/>
    <w:rsid w:val="00EE6794"/>
    <w:rsid w:val="00EE6F1E"/>
    <w:rsid w:val="00EE74ED"/>
    <w:rsid w:val="00EE780E"/>
    <w:rsid w:val="00EF01D7"/>
    <w:rsid w:val="00EF0348"/>
    <w:rsid w:val="00EF04F2"/>
    <w:rsid w:val="00EF0812"/>
    <w:rsid w:val="00EF0B18"/>
    <w:rsid w:val="00EF0DB6"/>
    <w:rsid w:val="00EF0E00"/>
    <w:rsid w:val="00EF0EEB"/>
    <w:rsid w:val="00EF1250"/>
    <w:rsid w:val="00EF1543"/>
    <w:rsid w:val="00EF1B0D"/>
    <w:rsid w:val="00EF1DBF"/>
    <w:rsid w:val="00EF1F9C"/>
    <w:rsid w:val="00EF1FEC"/>
    <w:rsid w:val="00EF20F4"/>
    <w:rsid w:val="00EF28DD"/>
    <w:rsid w:val="00EF29C6"/>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4DC"/>
    <w:rsid w:val="00EF55A0"/>
    <w:rsid w:val="00EF569A"/>
    <w:rsid w:val="00EF5AB5"/>
    <w:rsid w:val="00EF5D57"/>
    <w:rsid w:val="00EF60B7"/>
    <w:rsid w:val="00EF6289"/>
    <w:rsid w:val="00EF63D1"/>
    <w:rsid w:val="00EF6513"/>
    <w:rsid w:val="00EF6683"/>
    <w:rsid w:val="00EF69A9"/>
    <w:rsid w:val="00EF6A14"/>
    <w:rsid w:val="00EF7002"/>
    <w:rsid w:val="00EF72B3"/>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1C"/>
    <w:rsid w:val="00F027BA"/>
    <w:rsid w:val="00F02E0F"/>
    <w:rsid w:val="00F02E6E"/>
    <w:rsid w:val="00F02E8A"/>
    <w:rsid w:val="00F02F1A"/>
    <w:rsid w:val="00F030B4"/>
    <w:rsid w:val="00F031CA"/>
    <w:rsid w:val="00F03508"/>
    <w:rsid w:val="00F037E8"/>
    <w:rsid w:val="00F03891"/>
    <w:rsid w:val="00F03D84"/>
    <w:rsid w:val="00F03DC6"/>
    <w:rsid w:val="00F03E79"/>
    <w:rsid w:val="00F03EDA"/>
    <w:rsid w:val="00F03F72"/>
    <w:rsid w:val="00F0409B"/>
    <w:rsid w:val="00F04273"/>
    <w:rsid w:val="00F046F3"/>
    <w:rsid w:val="00F057C8"/>
    <w:rsid w:val="00F05A0F"/>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A0B"/>
    <w:rsid w:val="00F11C78"/>
    <w:rsid w:val="00F123C5"/>
    <w:rsid w:val="00F1285A"/>
    <w:rsid w:val="00F12C06"/>
    <w:rsid w:val="00F12F10"/>
    <w:rsid w:val="00F12F3A"/>
    <w:rsid w:val="00F133A1"/>
    <w:rsid w:val="00F138DB"/>
    <w:rsid w:val="00F13DA4"/>
    <w:rsid w:val="00F13ECD"/>
    <w:rsid w:val="00F140CF"/>
    <w:rsid w:val="00F143CA"/>
    <w:rsid w:val="00F144D7"/>
    <w:rsid w:val="00F145F1"/>
    <w:rsid w:val="00F1470B"/>
    <w:rsid w:val="00F14740"/>
    <w:rsid w:val="00F149DE"/>
    <w:rsid w:val="00F14A8E"/>
    <w:rsid w:val="00F14AAE"/>
    <w:rsid w:val="00F14B3D"/>
    <w:rsid w:val="00F14E52"/>
    <w:rsid w:val="00F14F0C"/>
    <w:rsid w:val="00F155CE"/>
    <w:rsid w:val="00F15645"/>
    <w:rsid w:val="00F158F5"/>
    <w:rsid w:val="00F16059"/>
    <w:rsid w:val="00F16623"/>
    <w:rsid w:val="00F16A9F"/>
    <w:rsid w:val="00F16C82"/>
    <w:rsid w:val="00F16E84"/>
    <w:rsid w:val="00F1709F"/>
    <w:rsid w:val="00F1797E"/>
    <w:rsid w:val="00F17A45"/>
    <w:rsid w:val="00F17DC2"/>
    <w:rsid w:val="00F17EAE"/>
    <w:rsid w:val="00F17F50"/>
    <w:rsid w:val="00F20A3E"/>
    <w:rsid w:val="00F20CAD"/>
    <w:rsid w:val="00F20DFF"/>
    <w:rsid w:val="00F20E78"/>
    <w:rsid w:val="00F218D4"/>
    <w:rsid w:val="00F21B8A"/>
    <w:rsid w:val="00F21D85"/>
    <w:rsid w:val="00F21EEC"/>
    <w:rsid w:val="00F21FC8"/>
    <w:rsid w:val="00F2250A"/>
    <w:rsid w:val="00F2270D"/>
    <w:rsid w:val="00F227CD"/>
    <w:rsid w:val="00F2294D"/>
    <w:rsid w:val="00F22972"/>
    <w:rsid w:val="00F229A0"/>
    <w:rsid w:val="00F22D87"/>
    <w:rsid w:val="00F2380E"/>
    <w:rsid w:val="00F23B4A"/>
    <w:rsid w:val="00F23D7C"/>
    <w:rsid w:val="00F23E85"/>
    <w:rsid w:val="00F2467D"/>
    <w:rsid w:val="00F24788"/>
    <w:rsid w:val="00F2502C"/>
    <w:rsid w:val="00F256A9"/>
    <w:rsid w:val="00F2619B"/>
    <w:rsid w:val="00F2640F"/>
    <w:rsid w:val="00F264CA"/>
    <w:rsid w:val="00F26519"/>
    <w:rsid w:val="00F268C3"/>
    <w:rsid w:val="00F26E30"/>
    <w:rsid w:val="00F2747E"/>
    <w:rsid w:val="00F27654"/>
    <w:rsid w:val="00F27C34"/>
    <w:rsid w:val="00F27D0B"/>
    <w:rsid w:val="00F27E46"/>
    <w:rsid w:val="00F301C2"/>
    <w:rsid w:val="00F30270"/>
    <w:rsid w:val="00F302E1"/>
    <w:rsid w:val="00F30309"/>
    <w:rsid w:val="00F308A8"/>
    <w:rsid w:val="00F30B44"/>
    <w:rsid w:val="00F30BD1"/>
    <w:rsid w:val="00F30C3A"/>
    <w:rsid w:val="00F30ED9"/>
    <w:rsid w:val="00F31217"/>
    <w:rsid w:val="00F312EF"/>
    <w:rsid w:val="00F3139E"/>
    <w:rsid w:val="00F3154C"/>
    <w:rsid w:val="00F31819"/>
    <w:rsid w:val="00F31B22"/>
    <w:rsid w:val="00F31B49"/>
    <w:rsid w:val="00F31F90"/>
    <w:rsid w:val="00F324BB"/>
    <w:rsid w:val="00F32A08"/>
    <w:rsid w:val="00F32B03"/>
    <w:rsid w:val="00F32C94"/>
    <w:rsid w:val="00F32F56"/>
    <w:rsid w:val="00F3347D"/>
    <w:rsid w:val="00F335B4"/>
    <w:rsid w:val="00F336DE"/>
    <w:rsid w:val="00F33D4F"/>
    <w:rsid w:val="00F33EDB"/>
    <w:rsid w:val="00F33F07"/>
    <w:rsid w:val="00F33FA8"/>
    <w:rsid w:val="00F3468B"/>
    <w:rsid w:val="00F346A0"/>
    <w:rsid w:val="00F34805"/>
    <w:rsid w:val="00F34871"/>
    <w:rsid w:val="00F34A46"/>
    <w:rsid w:val="00F34BB7"/>
    <w:rsid w:val="00F34CD6"/>
    <w:rsid w:val="00F35873"/>
    <w:rsid w:val="00F35920"/>
    <w:rsid w:val="00F35DCE"/>
    <w:rsid w:val="00F364C3"/>
    <w:rsid w:val="00F366A5"/>
    <w:rsid w:val="00F36A72"/>
    <w:rsid w:val="00F36C5F"/>
    <w:rsid w:val="00F36E8C"/>
    <w:rsid w:val="00F37259"/>
    <w:rsid w:val="00F37293"/>
    <w:rsid w:val="00F375D1"/>
    <w:rsid w:val="00F376B4"/>
    <w:rsid w:val="00F401A9"/>
    <w:rsid w:val="00F405A4"/>
    <w:rsid w:val="00F406EF"/>
    <w:rsid w:val="00F40B72"/>
    <w:rsid w:val="00F41767"/>
    <w:rsid w:val="00F417C4"/>
    <w:rsid w:val="00F419C5"/>
    <w:rsid w:val="00F41B6A"/>
    <w:rsid w:val="00F41BAC"/>
    <w:rsid w:val="00F41F05"/>
    <w:rsid w:val="00F41FD2"/>
    <w:rsid w:val="00F420CB"/>
    <w:rsid w:val="00F42234"/>
    <w:rsid w:val="00F42303"/>
    <w:rsid w:val="00F42987"/>
    <w:rsid w:val="00F42F0E"/>
    <w:rsid w:val="00F42F72"/>
    <w:rsid w:val="00F433BD"/>
    <w:rsid w:val="00F435B5"/>
    <w:rsid w:val="00F43877"/>
    <w:rsid w:val="00F4393B"/>
    <w:rsid w:val="00F43B91"/>
    <w:rsid w:val="00F43C29"/>
    <w:rsid w:val="00F43E68"/>
    <w:rsid w:val="00F43F0C"/>
    <w:rsid w:val="00F43F5C"/>
    <w:rsid w:val="00F44363"/>
    <w:rsid w:val="00F446DB"/>
    <w:rsid w:val="00F44D95"/>
    <w:rsid w:val="00F44EC5"/>
    <w:rsid w:val="00F44EFB"/>
    <w:rsid w:val="00F44F73"/>
    <w:rsid w:val="00F45129"/>
    <w:rsid w:val="00F451DD"/>
    <w:rsid w:val="00F45445"/>
    <w:rsid w:val="00F454A1"/>
    <w:rsid w:val="00F45798"/>
    <w:rsid w:val="00F45D94"/>
    <w:rsid w:val="00F45DB1"/>
    <w:rsid w:val="00F45F46"/>
    <w:rsid w:val="00F45F9C"/>
    <w:rsid w:val="00F46012"/>
    <w:rsid w:val="00F465A5"/>
    <w:rsid w:val="00F467CD"/>
    <w:rsid w:val="00F468EB"/>
    <w:rsid w:val="00F46D9D"/>
    <w:rsid w:val="00F46F54"/>
    <w:rsid w:val="00F471BC"/>
    <w:rsid w:val="00F47498"/>
    <w:rsid w:val="00F47B4A"/>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160"/>
    <w:rsid w:val="00F53223"/>
    <w:rsid w:val="00F53524"/>
    <w:rsid w:val="00F535F1"/>
    <w:rsid w:val="00F53BF4"/>
    <w:rsid w:val="00F54266"/>
    <w:rsid w:val="00F5499B"/>
    <w:rsid w:val="00F54B09"/>
    <w:rsid w:val="00F54B34"/>
    <w:rsid w:val="00F54F1A"/>
    <w:rsid w:val="00F5502A"/>
    <w:rsid w:val="00F55043"/>
    <w:rsid w:val="00F5580C"/>
    <w:rsid w:val="00F55A4A"/>
    <w:rsid w:val="00F55BDE"/>
    <w:rsid w:val="00F560DD"/>
    <w:rsid w:val="00F561AC"/>
    <w:rsid w:val="00F56231"/>
    <w:rsid w:val="00F56C21"/>
    <w:rsid w:val="00F56DCF"/>
    <w:rsid w:val="00F57034"/>
    <w:rsid w:val="00F57224"/>
    <w:rsid w:val="00F575F3"/>
    <w:rsid w:val="00F57860"/>
    <w:rsid w:val="00F57D76"/>
    <w:rsid w:val="00F57FA2"/>
    <w:rsid w:val="00F57FEC"/>
    <w:rsid w:val="00F60885"/>
    <w:rsid w:val="00F60BE9"/>
    <w:rsid w:val="00F610C6"/>
    <w:rsid w:val="00F61228"/>
    <w:rsid w:val="00F618C7"/>
    <w:rsid w:val="00F61C98"/>
    <w:rsid w:val="00F61FD8"/>
    <w:rsid w:val="00F62267"/>
    <w:rsid w:val="00F62780"/>
    <w:rsid w:val="00F6286E"/>
    <w:rsid w:val="00F62C88"/>
    <w:rsid w:val="00F62DBF"/>
    <w:rsid w:val="00F63325"/>
    <w:rsid w:val="00F6336D"/>
    <w:rsid w:val="00F637C8"/>
    <w:rsid w:val="00F637EB"/>
    <w:rsid w:val="00F63A35"/>
    <w:rsid w:val="00F63E18"/>
    <w:rsid w:val="00F63E88"/>
    <w:rsid w:val="00F63F0D"/>
    <w:rsid w:val="00F64151"/>
    <w:rsid w:val="00F641FC"/>
    <w:rsid w:val="00F6445B"/>
    <w:rsid w:val="00F64521"/>
    <w:rsid w:val="00F64576"/>
    <w:rsid w:val="00F64613"/>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304"/>
    <w:rsid w:val="00F714FE"/>
    <w:rsid w:val="00F715E8"/>
    <w:rsid w:val="00F71673"/>
    <w:rsid w:val="00F71888"/>
    <w:rsid w:val="00F719CD"/>
    <w:rsid w:val="00F71BB8"/>
    <w:rsid w:val="00F7206F"/>
    <w:rsid w:val="00F72584"/>
    <w:rsid w:val="00F728D5"/>
    <w:rsid w:val="00F7290D"/>
    <w:rsid w:val="00F72A10"/>
    <w:rsid w:val="00F72C94"/>
    <w:rsid w:val="00F72EFD"/>
    <w:rsid w:val="00F7302F"/>
    <w:rsid w:val="00F732EC"/>
    <w:rsid w:val="00F73A63"/>
    <w:rsid w:val="00F73D08"/>
    <w:rsid w:val="00F73D39"/>
    <w:rsid w:val="00F7448F"/>
    <w:rsid w:val="00F744B1"/>
    <w:rsid w:val="00F74D34"/>
    <w:rsid w:val="00F74F49"/>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0D"/>
    <w:rsid w:val="00F77383"/>
    <w:rsid w:val="00F77813"/>
    <w:rsid w:val="00F77851"/>
    <w:rsid w:val="00F77A08"/>
    <w:rsid w:val="00F80039"/>
    <w:rsid w:val="00F80399"/>
    <w:rsid w:val="00F807E7"/>
    <w:rsid w:val="00F809E7"/>
    <w:rsid w:val="00F80A04"/>
    <w:rsid w:val="00F80EB3"/>
    <w:rsid w:val="00F812C8"/>
    <w:rsid w:val="00F8132D"/>
    <w:rsid w:val="00F814A5"/>
    <w:rsid w:val="00F818AE"/>
    <w:rsid w:val="00F81B40"/>
    <w:rsid w:val="00F81D52"/>
    <w:rsid w:val="00F81F9E"/>
    <w:rsid w:val="00F820C4"/>
    <w:rsid w:val="00F82135"/>
    <w:rsid w:val="00F822C2"/>
    <w:rsid w:val="00F8267D"/>
    <w:rsid w:val="00F82775"/>
    <w:rsid w:val="00F82A0B"/>
    <w:rsid w:val="00F82C1E"/>
    <w:rsid w:val="00F82CE9"/>
    <w:rsid w:val="00F82D94"/>
    <w:rsid w:val="00F82EE9"/>
    <w:rsid w:val="00F83251"/>
    <w:rsid w:val="00F83313"/>
    <w:rsid w:val="00F83350"/>
    <w:rsid w:val="00F836CE"/>
    <w:rsid w:val="00F83829"/>
    <w:rsid w:val="00F83ADD"/>
    <w:rsid w:val="00F83F43"/>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5F58"/>
    <w:rsid w:val="00F86044"/>
    <w:rsid w:val="00F8639F"/>
    <w:rsid w:val="00F8657A"/>
    <w:rsid w:val="00F865CF"/>
    <w:rsid w:val="00F8679A"/>
    <w:rsid w:val="00F8693D"/>
    <w:rsid w:val="00F86BD6"/>
    <w:rsid w:val="00F86DBA"/>
    <w:rsid w:val="00F87117"/>
    <w:rsid w:val="00F87244"/>
    <w:rsid w:val="00F8726D"/>
    <w:rsid w:val="00F8732B"/>
    <w:rsid w:val="00F8736C"/>
    <w:rsid w:val="00F873DF"/>
    <w:rsid w:val="00F879A5"/>
    <w:rsid w:val="00F90043"/>
    <w:rsid w:val="00F90086"/>
    <w:rsid w:val="00F9019F"/>
    <w:rsid w:val="00F9030E"/>
    <w:rsid w:val="00F9062D"/>
    <w:rsid w:val="00F9086F"/>
    <w:rsid w:val="00F90ADB"/>
    <w:rsid w:val="00F90E6C"/>
    <w:rsid w:val="00F90E78"/>
    <w:rsid w:val="00F90FAF"/>
    <w:rsid w:val="00F910D5"/>
    <w:rsid w:val="00F91209"/>
    <w:rsid w:val="00F91648"/>
    <w:rsid w:val="00F92112"/>
    <w:rsid w:val="00F9221F"/>
    <w:rsid w:val="00F922F7"/>
    <w:rsid w:val="00F927B8"/>
    <w:rsid w:val="00F931BD"/>
    <w:rsid w:val="00F931C7"/>
    <w:rsid w:val="00F932DE"/>
    <w:rsid w:val="00F93559"/>
    <w:rsid w:val="00F935B2"/>
    <w:rsid w:val="00F937DF"/>
    <w:rsid w:val="00F938A4"/>
    <w:rsid w:val="00F93D72"/>
    <w:rsid w:val="00F93E65"/>
    <w:rsid w:val="00F93F4B"/>
    <w:rsid w:val="00F94070"/>
    <w:rsid w:val="00F94801"/>
    <w:rsid w:val="00F94814"/>
    <w:rsid w:val="00F94841"/>
    <w:rsid w:val="00F94890"/>
    <w:rsid w:val="00F94D06"/>
    <w:rsid w:val="00F950B5"/>
    <w:rsid w:val="00F9513F"/>
    <w:rsid w:val="00F95339"/>
    <w:rsid w:val="00F95669"/>
    <w:rsid w:val="00F958F8"/>
    <w:rsid w:val="00F95F80"/>
    <w:rsid w:val="00F9644B"/>
    <w:rsid w:val="00F96485"/>
    <w:rsid w:val="00F966C4"/>
    <w:rsid w:val="00F96827"/>
    <w:rsid w:val="00F96DCB"/>
    <w:rsid w:val="00F976B4"/>
    <w:rsid w:val="00F977BD"/>
    <w:rsid w:val="00F97908"/>
    <w:rsid w:val="00F97A01"/>
    <w:rsid w:val="00F97B43"/>
    <w:rsid w:val="00F97E78"/>
    <w:rsid w:val="00F97EFB"/>
    <w:rsid w:val="00FA07F8"/>
    <w:rsid w:val="00FA07FC"/>
    <w:rsid w:val="00FA081B"/>
    <w:rsid w:val="00FA105C"/>
    <w:rsid w:val="00FA1168"/>
    <w:rsid w:val="00FA1242"/>
    <w:rsid w:val="00FA12D1"/>
    <w:rsid w:val="00FA144F"/>
    <w:rsid w:val="00FA1475"/>
    <w:rsid w:val="00FA148A"/>
    <w:rsid w:val="00FA1D36"/>
    <w:rsid w:val="00FA1E6D"/>
    <w:rsid w:val="00FA2146"/>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C37"/>
    <w:rsid w:val="00FA4D4D"/>
    <w:rsid w:val="00FA4D66"/>
    <w:rsid w:val="00FA4FE8"/>
    <w:rsid w:val="00FA51D8"/>
    <w:rsid w:val="00FA528F"/>
    <w:rsid w:val="00FA5342"/>
    <w:rsid w:val="00FA5353"/>
    <w:rsid w:val="00FA546C"/>
    <w:rsid w:val="00FA55D0"/>
    <w:rsid w:val="00FA5A4E"/>
    <w:rsid w:val="00FA5B14"/>
    <w:rsid w:val="00FA5D2A"/>
    <w:rsid w:val="00FA5ED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77A"/>
    <w:rsid w:val="00FB0FB6"/>
    <w:rsid w:val="00FB1527"/>
    <w:rsid w:val="00FB1665"/>
    <w:rsid w:val="00FB1895"/>
    <w:rsid w:val="00FB19F9"/>
    <w:rsid w:val="00FB1DEC"/>
    <w:rsid w:val="00FB252B"/>
    <w:rsid w:val="00FB2537"/>
    <w:rsid w:val="00FB2AAA"/>
    <w:rsid w:val="00FB2AB5"/>
    <w:rsid w:val="00FB2F89"/>
    <w:rsid w:val="00FB30D3"/>
    <w:rsid w:val="00FB3294"/>
    <w:rsid w:val="00FB333D"/>
    <w:rsid w:val="00FB33DC"/>
    <w:rsid w:val="00FB3AD1"/>
    <w:rsid w:val="00FB3B2B"/>
    <w:rsid w:val="00FB3F8D"/>
    <w:rsid w:val="00FB4338"/>
    <w:rsid w:val="00FB454F"/>
    <w:rsid w:val="00FB45B8"/>
    <w:rsid w:val="00FB477E"/>
    <w:rsid w:val="00FB4C9C"/>
    <w:rsid w:val="00FB4E07"/>
    <w:rsid w:val="00FB4E66"/>
    <w:rsid w:val="00FB5746"/>
    <w:rsid w:val="00FB5B6E"/>
    <w:rsid w:val="00FB5D6D"/>
    <w:rsid w:val="00FB6165"/>
    <w:rsid w:val="00FB61F8"/>
    <w:rsid w:val="00FB62B4"/>
    <w:rsid w:val="00FB6398"/>
    <w:rsid w:val="00FB63EB"/>
    <w:rsid w:val="00FB64D6"/>
    <w:rsid w:val="00FB712B"/>
    <w:rsid w:val="00FB76FB"/>
    <w:rsid w:val="00FB77F4"/>
    <w:rsid w:val="00FB7808"/>
    <w:rsid w:val="00FB7BB2"/>
    <w:rsid w:val="00FB7F75"/>
    <w:rsid w:val="00FC0077"/>
    <w:rsid w:val="00FC0150"/>
    <w:rsid w:val="00FC03AB"/>
    <w:rsid w:val="00FC0A96"/>
    <w:rsid w:val="00FC0BED"/>
    <w:rsid w:val="00FC105D"/>
    <w:rsid w:val="00FC1199"/>
    <w:rsid w:val="00FC15B3"/>
    <w:rsid w:val="00FC18A7"/>
    <w:rsid w:val="00FC1F11"/>
    <w:rsid w:val="00FC21EC"/>
    <w:rsid w:val="00FC24E5"/>
    <w:rsid w:val="00FC2785"/>
    <w:rsid w:val="00FC29F5"/>
    <w:rsid w:val="00FC2A5E"/>
    <w:rsid w:val="00FC2C46"/>
    <w:rsid w:val="00FC3047"/>
    <w:rsid w:val="00FC30B5"/>
    <w:rsid w:val="00FC33C6"/>
    <w:rsid w:val="00FC3C4A"/>
    <w:rsid w:val="00FC3C97"/>
    <w:rsid w:val="00FC3DC0"/>
    <w:rsid w:val="00FC3F09"/>
    <w:rsid w:val="00FC4517"/>
    <w:rsid w:val="00FC4729"/>
    <w:rsid w:val="00FC47B1"/>
    <w:rsid w:val="00FC4A8C"/>
    <w:rsid w:val="00FC4ABA"/>
    <w:rsid w:val="00FC4F6B"/>
    <w:rsid w:val="00FC5111"/>
    <w:rsid w:val="00FC530D"/>
    <w:rsid w:val="00FC5365"/>
    <w:rsid w:val="00FC53DB"/>
    <w:rsid w:val="00FC5C0C"/>
    <w:rsid w:val="00FC5FC2"/>
    <w:rsid w:val="00FC6177"/>
    <w:rsid w:val="00FC63D1"/>
    <w:rsid w:val="00FC63D6"/>
    <w:rsid w:val="00FC644E"/>
    <w:rsid w:val="00FC6741"/>
    <w:rsid w:val="00FC6A34"/>
    <w:rsid w:val="00FC6AF5"/>
    <w:rsid w:val="00FC6CEE"/>
    <w:rsid w:val="00FC705A"/>
    <w:rsid w:val="00FC70B2"/>
    <w:rsid w:val="00FC734A"/>
    <w:rsid w:val="00FC73C3"/>
    <w:rsid w:val="00FC74A5"/>
    <w:rsid w:val="00FC7528"/>
    <w:rsid w:val="00FC76D0"/>
    <w:rsid w:val="00FC7AB9"/>
    <w:rsid w:val="00FC7B63"/>
    <w:rsid w:val="00FC7B7B"/>
    <w:rsid w:val="00FC7B87"/>
    <w:rsid w:val="00FC7E87"/>
    <w:rsid w:val="00FD0572"/>
    <w:rsid w:val="00FD14C8"/>
    <w:rsid w:val="00FD14DC"/>
    <w:rsid w:val="00FD17FA"/>
    <w:rsid w:val="00FD188D"/>
    <w:rsid w:val="00FD1907"/>
    <w:rsid w:val="00FD1A97"/>
    <w:rsid w:val="00FD20FD"/>
    <w:rsid w:val="00FD2333"/>
    <w:rsid w:val="00FD24AD"/>
    <w:rsid w:val="00FD25E7"/>
    <w:rsid w:val="00FD2908"/>
    <w:rsid w:val="00FD2959"/>
    <w:rsid w:val="00FD2A53"/>
    <w:rsid w:val="00FD2D7B"/>
    <w:rsid w:val="00FD2EDF"/>
    <w:rsid w:val="00FD3070"/>
    <w:rsid w:val="00FD31AC"/>
    <w:rsid w:val="00FD378F"/>
    <w:rsid w:val="00FD37CC"/>
    <w:rsid w:val="00FD37F6"/>
    <w:rsid w:val="00FD3EBB"/>
    <w:rsid w:val="00FD4589"/>
    <w:rsid w:val="00FD473E"/>
    <w:rsid w:val="00FD47E0"/>
    <w:rsid w:val="00FD4A01"/>
    <w:rsid w:val="00FD4C09"/>
    <w:rsid w:val="00FD4D67"/>
    <w:rsid w:val="00FD5032"/>
    <w:rsid w:val="00FD557A"/>
    <w:rsid w:val="00FD626F"/>
    <w:rsid w:val="00FD6B42"/>
    <w:rsid w:val="00FD6B58"/>
    <w:rsid w:val="00FD6C57"/>
    <w:rsid w:val="00FD6DC3"/>
    <w:rsid w:val="00FD7314"/>
    <w:rsid w:val="00FD738F"/>
    <w:rsid w:val="00FD7DF9"/>
    <w:rsid w:val="00FE00DC"/>
    <w:rsid w:val="00FE0B51"/>
    <w:rsid w:val="00FE0B78"/>
    <w:rsid w:val="00FE0BE1"/>
    <w:rsid w:val="00FE0CBC"/>
    <w:rsid w:val="00FE0ED4"/>
    <w:rsid w:val="00FE0FD3"/>
    <w:rsid w:val="00FE10DA"/>
    <w:rsid w:val="00FE113E"/>
    <w:rsid w:val="00FE11B2"/>
    <w:rsid w:val="00FE131C"/>
    <w:rsid w:val="00FE176D"/>
    <w:rsid w:val="00FE1C85"/>
    <w:rsid w:val="00FE1DE4"/>
    <w:rsid w:val="00FE1EAB"/>
    <w:rsid w:val="00FE2302"/>
    <w:rsid w:val="00FE2AC8"/>
    <w:rsid w:val="00FE2B2C"/>
    <w:rsid w:val="00FE2DA0"/>
    <w:rsid w:val="00FE3465"/>
    <w:rsid w:val="00FE37CE"/>
    <w:rsid w:val="00FE3AC9"/>
    <w:rsid w:val="00FE3D02"/>
    <w:rsid w:val="00FE3D62"/>
    <w:rsid w:val="00FE3E00"/>
    <w:rsid w:val="00FE405F"/>
    <w:rsid w:val="00FE439E"/>
    <w:rsid w:val="00FE4500"/>
    <w:rsid w:val="00FE45D0"/>
    <w:rsid w:val="00FE4B1A"/>
    <w:rsid w:val="00FE4FC2"/>
    <w:rsid w:val="00FE5205"/>
    <w:rsid w:val="00FE5953"/>
    <w:rsid w:val="00FE5A57"/>
    <w:rsid w:val="00FE5B18"/>
    <w:rsid w:val="00FE5E36"/>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E7F98"/>
    <w:rsid w:val="00FF00AA"/>
    <w:rsid w:val="00FF0327"/>
    <w:rsid w:val="00FF04F3"/>
    <w:rsid w:val="00FF0CF6"/>
    <w:rsid w:val="00FF0E6A"/>
    <w:rsid w:val="00FF1225"/>
    <w:rsid w:val="00FF126D"/>
    <w:rsid w:val="00FF131B"/>
    <w:rsid w:val="00FF13C3"/>
    <w:rsid w:val="00FF1898"/>
    <w:rsid w:val="00FF1B0A"/>
    <w:rsid w:val="00FF1EE5"/>
    <w:rsid w:val="00FF2310"/>
    <w:rsid w:val="00FF237F"/>
    <w:rsid w:val="00FF247E"/>
    <w:rsid w:val="00FF29E7"/>
    <w:rsid w:val="00FF2D70"/>
    <w:rsid w:val="00FF2E73"/>
    <w:rsid w:val="00FF3166"/>
    <w:rsid w:val="00FF3538"/>
    <w:rsid w:val="00FF389D"/>
    <w:rsid w:val="00FF3918"/>
    <w:rsid w:val="00FF3AA1"/>
    <w:rsid w:val="00FF412D"/>
    <w:rsid w:val="00FF4384"/>
    <w:rsid w:val="00FF4386"/>
    <w:rsid w:val="00FF4AE2"/>
    <w:rsid w:val="00FF4B89"/>
    <w:rsid w:val="00FF50A8"/>
    <w:rsid w:val="00FF51B8"/>
    <w:rsid w:val="00FF5330"/>
    <w:rsid w:val="00FF5508"/>
    <w:rsid w:val="00FF571E"/>
    <w:rsid w:val="00FF5C78"/>
    <w:rsid w:val="00FF5DBF"/>
    <w:rsid w:val="00FF6108"/>
    <w:rsid w:val="00FF6BD1"/>
    <w:rsid w:val="00FF6CC0"/>
    <w:rsid w:val="00FF6FF7"/>
    <w:rsid w:val="00FF70E5"/>
    <w:rsid w:val="00FF74F3"/>
    <w:rsid w:val="00FF7512"/>
    <w:rsid w:val="00FF7563"/>
    <w:rsid w:val="00FF75CB"/>
    <w:rsid w:val="00FF77C8"/>
    <w:rsid w:val="00FF7C6A"/>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colormru v:ext="edit" colors="#aee2b3"/>
    </o:shapedefaults>
    <o:shapelayout v:ext="edit">
      <o:idmap v:ext="edit" data="1"/>
    </o:shapelayout>
  </w:shapeDefaults>
  <w:decimalSymbol w:val="."/>
  <w:listSeparator w:val=","/>
  <w14:docId w14:val="2B6DE8E8"/>
  <w15:docId w15:val="{094DD243-506C-4BEE-8B0E-8A711B6B2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qFormat="1"/>
    <w:lsdException w:name="index heading" w:qFormat="1"/>
    <w:lsdException w:name="caption" w:uiPriority="99" w:qFormat="1"/>
    <w:lsdException w:name="table of figures" w:uiPriority="99"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C4DF7"/>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0"/>
    <w:next w:val="a0"/>
    <w:link w:val="10"/>
    <w:qFormat/>
    <w:pPr>
      <w:keepNext/>
      <w:numPr>
        <w:numId w:val="1"/>
      </w:numPr>
      <w:spacing w:before="120"/>
      <w:outlineLvl w:val="0"/>
    </w:pPr>
    <w:rPr>
      <w:b/>
      <w:bCs/>
      <w:sz w:val="28"/>
      <w:szCs w:val="28"/>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a0"/>
    <w:next w:val="a0"/>
    <w:link w:val="21"/>
    <w:qFormat/>
    <w:pPr>
      <w:keepNext/>
      <w:numPr>
        <w:ilvl w:val="1"/>
        <w:numId w:val="1"/>
      </w:numPr>
      <w:spacing w:before="120"/>
      <w:outlineLvl w:val="1"/>
    </w:pPr>
    <w:rPr>
      <w:b/>
      <w:bCs/>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
    <w:basedOn w:val="a0"/>
    <w:next w:val="a0"/>
    <w:link w:val="31"/>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4,l4"/>
    <w:basedOn w:val="a0"/>
    <w:next w:val="a0"/>
    <w:link w:val="40"/>
    <w:qFormat/>
    <w:pPr>
      <w:keepNext/>
      <w:numPr>
        <w:ilvl w:val="3"/>
        <w:numId w:val="1"/>
      </w:numPr>
      <w:spacing w:before="240" w:after="60"/>
      <w:outlineLvl w:val="3"/>
    </w:pPr>
    <w:rPr>
      <w:b/>
      <w:bCs/>
      <w:sz w:val="28"/>
      <w:szCs w:val="28"/>
    </w:rPr>
  </w:style>
  <w:style w:type="paragraph" w:styleId="5">
    <w:name w:val="heading 5"/>
    <w:aliases w:val="h5,Heading5,H5,5,mh2,Module heading 2"/>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aliases w:val="7,figure title,No#,No digit heading,h7"/>
    <w:basedOn w:val="a0"/>
    <w:next w:val="a0"/>
    <w:link w:val="70"/>
    <w:qFormat/>
    <w:pPr>
      <w:numPr>
        <w:ilvl w:val="6"/>
        <w:numId w:val="1"/>
      </w:numPr>
      <w:spacing w:before="240" w:after="60"/>
      <w:outlineLvl w:val="6"/>
    </w:pPr>
    <w:rPr>
      <w:sz w:val="24"/>
      <w:szCs w:val="24"/>
    </w:rPr>
  </w:style>
  <w:style w:type="paragraph" w:styleId="8">
    <w:name w:val="heading 8"/>
    <w:aliases w:val="8,Figure Title,h8,Figure Con't"/>
    <w:basedOn w:val="a0"/>
    <w:next w:val="a0"/>
    <w:link w:val="80"/>
    <w:qFormat/>
    <w:pPr>
      <w:numPr>
        <w:ilvl w:val="7"/>
        <w:numId w:val="1"/>
      </w:numPr>
      <w:spacing w:before="240" w:after="60"/>
      <w:outlineLvl w:val="7"/>
    </w:pPr>
    <w:rPr>
      <w:i/>
      <w:iCs/>
      <w:sz w:val="24"/>
      <w:szCs w:val="24"/>
    </w:rPr>
  </w:style>
  <w:style w:type="paragraph" w:styleId="9">
    <w:name w:val="heading 9"/>
    <w:aliases w:val="Figure Heading,FH,Table Title,Stack con't,h9,table title,heading 9,Table Title&#10;"/>
    <w:basedOn w:val="a0"/>
    <w:next w:val="a0"/>
    <w:link w:val="9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0"/>
    <w:link w:val="33"/>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2"/>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a5"/>
    <w:qFormat/>
    <w:pPr>
      <w:ind w:left="360" w:hanging="360"/>
    </w:pPr>
  </w:style>
  <w:style w:type="paragraph" w:styleId="a6">
    <w:name w:val="annotation subject"/>
    <w:basedOn w:val="a7"/>
    <w:next w:val="a7"/>
    <w:link w:val="a8"/>
    <w:qFormat/>
    <w:rPr>
      <w:b/>
      <w:bCs/>
    </w:rPr>
  </w:style>
  <w:style w:type="paragraph" w:styleId="a7">
    <w:name w:val="annotation text"/>
    <w:basedOn w:val="a0"/>
    <w:link w:val="a9"/>
    <w:uiPriority w:val="99"/>
    <w:qFormat/>
    <w:rPr>
      <w:sz w:val="20"/>
      <w:szCs w:val="20"/>
    </w:r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overflowPunct/>
      <w:autoSpaceDE/>
      <w:autoSpaceDN/>
      <w:adjustRightInd/>
      <w:ind w:left="1701" w:hanging="1701"/>
      <w:textAlignment w:val="auto"/>
    </w:pPr>
    <w:rPr>
      <w:rFonts w:eastAsiaTheme="minorEastAsia"/>
      <w:lang w:eastAsia="en-US"/>
    </w:rPr>
  </w:style>
  <w:style w:type="paragraph" w:styleId="TOC4">
    <w:name w:val="toc 4"/>
    <w:basedOn w:val="TOC3"/>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TOC3">
    <w:name w:val="toc 3"/>
    <w:basedOn w:val="a0"/>
    <w:next w:val="a0"/>
    <w:uiPriority w:val="39"/>
    <w:qFormat/>
    <w:pPr>
      <w:ind w:leftChars="400" w:left="840"/>
    </w:pPr>
  </w:style>
  <w:style w:type="paragraph" w:styleId="23">
    <w:name w:val="List Number 2"/>
    <w:basedOn w:val="aa"/>
    <w:pPr>
      <w:ind w:left="851"/>
    </w:pPr>
  </w:style>
  <w:style w:type="paragraph" w:styleId="aa">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b"/>
    <w:qFormat/>
    <w:pPr>
      <w:overflowPunct w:val="0"/>
      <w:autoSpaceDE w:val="0"/>
      <w:autoSpaceDN w:val="0"/>
      <w:adjustRightInd w:val="0"/>
      <w:snapToGrid/>
      <w:ind w:left="851"/>
      <w:textAlignment w:val="baseline"/>
    </w:pPr>
    <w:rPr>
      <w:lang w:val="en-GB" w:eastAsia="en-GB"/>
    </w:rPr>
  </w:style>
  <w:style w:type="paragraph" w:styleId="ab">
    <w:name w:val="List Bullet"/>
    <w:basedOn w:val="a4"/>
    <w:pPr>
      <w:autoSpaceDE/>
      <w:autoSpaceDN/>
      <w:adjustRightInd/>
      <w:spacing w:after="180"/>
      <w:ind w:left="568" w:hanging="284"/>
      <w:jc w:val="left"/>
    </w:pPr>
    <w:rPr>
      <w:sz w:val="20"/>
      <w:szCs w:val="20"/>
    </w:rPr>
  </w:style>
  <w:style w:type="paragraph" w:styleId="ac">
    <w:name w:val="Normal Indent"/>
    <w:basedOn w:val="a0"/>
    <w:pPr>
      <w:widowControl w:val="0"/>
      <w:autoSpaceDE/>
      <w:autoSpaceDN/>
      <w:adjustRightInd/>
      <w:snapToGrid/>
      <w:spacing w:after="0"/>
      <w:ind w:firstLine="420"/>
    </w:pPr>
    <w:rPr>
      <w:kern w:val="2"/>
      <w:sz w:val="21"/>
      <w:szCs w:val="20"/>
      <w:lang w:eastAsia="zh-CN"/>
    </w:rPr>
  </w:style>
  <w:style w:type="paragraph" w:styleId="ad">
    <w:name w:val="caption"/>
    <w:basedOn w:val="a0"/>
    <w:next w:val="a0"/>
    <w:link w:val="ae"/>
    <w:uiPriority w:val="99"/>
    <w:qFormat/>
    <w:pPr>
      <w:spacing w:before="120"/>
      <w:jc w:val="center"/>
    </w:pPr>
    <w:rPr>
      <w:b/>
      <w:bCs/>
      <w:sz w:val="20"/>
      <w:szCs w:val="20"/>
    </w:rPr>
  </w:style>
  <w:style w:type="paragraph" w:styleId="af">
    <w:name w:val="Document Map"/>
    <w:basedOn w:val="a0"/>
    <w:link w:val="af0"/>
    <w:qFormat/>
    <w:rPr>
      <w:rFonts w:ascii="宋体"/>
      <w:sz w:val="18"/>
      <w:szCs w:val="18"/>
    </w:rPr>
  </w:style>
  <w:style w:type="paragraph" w:styleId="35">
    <w:name w:val="Body Text 3"/>
    <w:basedOn w:val="a0"/>
    <w:link w:val="36"/>
    <w:qFormat/>
    <w:pPr>
      <w:autoSpaceDE/>
      <w:autoSpaceDN/>
      <w:adjustRightInd/>
      <w:snapToGrid/>
      <w:spacing w:after="0"/>
    </w:pPr>
    <w:rPr>
      <w:rFonts w:eastAsia="MS Gothic"/>
      <w:sz w:val="24"/>
      <w:szCs w:val="20"/>
      <w:lang w:val="en-GB" w:eastAsia="ja-JP"/>
    </w:rPr>
  </w:style>
  <w:style w:type="paragraph" w:styleId="af1">
    <w:name w:val="Body Text"/>
    <w:basedOn w:val="a0"/>
    <w:link w:val="af2"/>
    <w:rPr>
      <w:sz w:val="20"/>
      <w:szCs w:val="20"/>
    </w:rPr>
  </w:style>
  <w:style w:type="paragraph" w:styleId="af3">
    <w:name w:val="Body Text Indent"/>
    <w:basedOn w:val="a0"/>
    <w:link w:val="af4"/>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f5">
    <w:name w:val="Plain Text"/>
    <w:basedOn w:val="a0"/>
    <w:link w:val="af6"/>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TOC1">
    <w:name w:val="toc 1"/>
    <w:next w:val="a0"/>
    <w:link w:val="TOC10"/>
    <w:uiPriority w:val="39"/>
    <w:qFormat/>
    <w:pPr>
      <w:keepNext/>
      <w:keepLines/>
      <w:widowControl w:val="0"/>
      <w:tabs>
        <w:tab w:val="right" w:leader="dot" w:pos="9639"/>
      </w:tabs>
      <w:spacing w:before="120"/>
      <w:ind w:left="567" w:right="425" w:hanging="567"/>
    </w:pPr>
    <w:rPr>
      <w:sz w:val="22"/>
      <w:lang w:val="en-GB" w:eastAsia="en-US"/>
    </w:rPr>
  </w:style>
  <w:style w:type="paragraph" w:styleId="af7">
    <w:name w:val="Date"/>
    <w:basedOn w:val="a0"/>
    <w:next w:val="a0"/>
    <w:link w:val="af8"/>
    <w:qFormat/>
    <w:pPr>
      <w:overflowPunct w:val="0"/>
      <w:snapToGrid/>
      <w:spacing w:after="0"/>
      <w:textAlignment w:val="baseline"/>
    </w:pPr>
    <w:rPr>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9">
    <w:name w:val="Balloon Text"/>
    <w:basedOn w:val="a0"/>
    <w:link w:val="afa"/>
    <w:qFormat/>
    <w:rPr>
      <w:rFonts w:ascii="Tahoma" w:hAnsi="Tahoma" w:cs="Tahoma"/>
      <w:sz w:val="16"/>
      <w:szCs w:val="16"/>
    </w:rPr>
  </w:style>
  <w:style w:type="paragraph" w:styleId="afb">
    <w:name w:val="footer"/>
    <w:basedOn w:val="a0"/>
    <w:link w:val="afc"/>
    <w:qFormat/>
    <w:pPr>
      <w:tabs>
        <w:tab w:val="center" w:pos="4680"/>
        <w:tab w:val="right" w:pos="9360"/>
      </w:tabs>
    </w:pPr>
  </w:style>
  <w:style w:type="paragraph" w:styleId="27">
    <w:name w:val="Body Text First Indent 2"/>
    <w:basedOn w:val="af3"/>
    <w:link w:val="28"/>
    <w:qFormat/>
    <w:pPr>
      <w:ind w:firstLineChars="200" w:firstLine="420"/>
    </w:pPr>
  </w:style>
  <w:style w:type="paragraph" w:styleId="afd">
    <w:name w:val="header"/>
    <w:aliases w:val="header odd,header,header odd1,header odd2,header odd3,header odd4,header odd5,header odd6,header1,header2,header3,header odd11,header odd21,header odd7,header4,header odd8,header odd9,header5,header odd12,header11,header21,header odd22"/>
    <w:basedOn w:val="a0"/>
    <w:link w:val="afe"/>
    <w:qFormat/>
    <w:pPr>
      <w:tabs>
        <w:tab w:val="center" w:pos="4680"/>
        <w:tab w:val="right" w:pos="9360"/>
      </w:tabs>
    </w:pPr>
  </w:style>
  <w:style w:type="paragraph" w:styleId="aff">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f0">
    <w:name w:val="Subtitle"/>
    <w:basedOn w:val="a0"/>
    <w:next w:val="a0"/>
    <w:link w:val="aff1"/>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0"/>
    <w:link w:val="aff3"/>
    <w:rPr>
      <w:sz w:val="20"/>
      <w:szCs w:val="20"/>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snapToGrid/>
      <w:spacing w:after="0"/>
      <w:ind w:left="1080"/>
      <w:jc w:val="left"/>
      <w:textAlignment w:val="baseline"/>
    </w:pPr>
    <w:rPr>
      <w:sz w:val="20"/>
      <w:szCs w:val="20"/>
      <w:lang w:eastAsia="ja-JP"/>
    </w:rPr>
  </w:style>
  <w:style w:type="paragraph" w:styleId="aff4">
    <w:name w:val="table of figures"/>
    <w:basedOn w:val="a0"/>
    <w:next w:val="a0"/>
    <w:uiPriority w:val="99"/>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TOC2">
    <w:name w:val="toc 2"/>
    <w:basedOn w:val="TOC1"/>
    <w:next w:val="a0"/>
    <w:uiPriority w:val="39"/>
    <w:qFormat/>
    <w:pPr>
      <w:keepNext w:val="0"/>
      <w:spacing w:before="0"/>
      <w:ind w:left="851" w:hanging="851"/>
    </w:pPr>
    <w:rPr>
      <w:sz w:val="20"/>
    </w:rPr>
  </w:style>
  <w:style w:type="paragraph" w:styleId="TOC9">
    <w:name w:val="toc 9"/>
    <w:basedOn w:val="TOC8"/>
    <w:next w:val="a0"/>
    <w:uiPriority w:val="39"/>
    <w:qFormat/>
    <w:pPr>
      <w:ind w:left="1418" w:hanging="1418"/>
    </w:pPr>
  </w:style>
  <w:style w:type="paragraph" w:styleId="29">
    <w:name w:val="Body Text 2"/>
    <w:basedOn w:val="a0"/>
    <w:link w:val="2a"/>
    <w:qFormat/>
    <w:pPr>
      <w:spacing w:after="0"/>
      <w:jc w:val="left"/>
    </w:pPr>
    <w:rPr>
      <w:szCs w:val="20"/>
    </w:rPr>
  </w:style>
  <w:style w:type="paragraph" w:styleId="2b">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f5">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c">
    <w:name w:val="index 2"/>
    <w:basedOn w:val="11"/>
    <w:next w:val="a0"/>
    <w:qFormat/>
    <w:pPr>
      <w:ind w:left="284"/>
    </w:pPr>
  </w:style>
  <w:style w:type="paragraph" w:styleId="aff6">
    <w:name w:val="Title"/>
    <w:basedOn w:val="a0"/>
    <w:link w:val="aff7"/>
    <w:uiPriority w:val="10"/>
    <w:qFormat/>
    <w:pPr>
      <w:overflowPunct w:val="0"/>
      <w:snapToGrid/>
      <w:jc w:val="center"/>
      <w:textAlignment w:val="baseline"/>
    </w:pPr>
    <w:rPr>
      <w:rFonts w:ascii="Arial" w:eastAsia="MS Mincho" w:hAnsi="Arial"/>
      <w:b/>
      <w:sz w:val="24"/>
      <w:szCs w:val="20"/>
      <w:lang w:val="de-DE" w:eastAsia="ja-JP"/>
    </w:rPr>
  </w:style>
  <w:style w:type="character" w:styleId="aff8">
    <w:name w:val="Strong"/>
    <w:basedOn w:val="a1"/>
    <w:uiPriority w:val="22"/>
    <w:qFormat/>
    <w:rPr>
      <w:b/>
      <w:bCs/>
    </w:rPr>
  </w:style>
  <w:style w:type="character" w:styleId="aff9">
    <w:name w:val="page number"/>
    <w:basedOn w:val="a1"/>
    <w:qFormat/>
  </w:style>
  <w:style w:type="character" w:styleId="affa">
    <w:name w:val="FollowedHyperlink"/>
    <w:basedOn w:val="a1"/>
    <w:uiPriority w:val="99"/>
    <w:rPr>
      <w:color w:val="800080"/>
      <w:u w:val="single"/>
    </w:rPr>
  </w:style>
  <w:style w:type="character" w:styleId="affb">
    <w:name w:val="Emphasis"/>
    <w:qFormat/>
    <w:rPr>
      <w:i/>
      <w:iCs/>
    </w:rPr>
  </w:style>
  <w:style w:type="character" w:styleId="affc">
    <w:name w:val="line number"/>
    <w:qFormat/>
    <w:rPr>
      <w:rFonts w:ascii="Arial" w:eastAsia="宋体" w:hAnsi="Arial" w:cs="Arial"/>
      <w:color w:val="0000FF"/>
      <w:kern w:val="2"/>
      <w:sz w:val="18"/>
      <w:lang w:val="en-US" w:eastAsia="zh-CN" w:bidi="ar-SA"/>
    </w:rPr>
  </w:style>
  <w:style w:type="character" w:styleId="affd">
    <w:name w:val="Hyperlink"/>
    <w:basedOn w:val="a1"/>
    <w:uiPriority w:val="99"/>
    <w:qFormat/>
    <w:rPr>
      <w:color w:val="0000FF"/>
      <w:u w:val="single"/>
    </w:rPr>
  </w:style>
  <w:style w:type="character" w:styleId="affe">
    <w:name w:val="annotation reference"/>
    <w:basedOn w:val="a1"/>
    <w:qFormat/>
    <w:rPr>
      <w:sz w:val="16"/>
      <w:szCs w:val="16"/>
    </w:rPr>
  </w:style>
  <w:style w:type="character" w:styleId="afff">
    <w:name w:val="footnote reference"/>
    <w:basedOn w:val="a1"/>
    <w:rPr>
      <w:vertAlign w:val="superscript"/>
    </w:rPr>
  </w:style>
  <w:style w:type="table" w:styleId="afff0">
    <w:name w:val="Table Grid"/>
    <w:basedOn w:val="a2"/>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1">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e">
    <w:name w:val="题注 字符"/>
    <w:basedOn w:val="a1"/>
    <w:link w:val="ad"/>
    <w:uiPriority w:val="99"/>
    <w:qFormat/>
    <w:rPr>
      <w:b/>
      <w:bC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fd"/>
    <w:qFormat/>
    <w:rPr>
      <w:sz w:val="22"/>
      <w:szCs w:val="22"/>
    </w:rPr>
  </w:style>
  <w:style w:type="character" w:customStyle="1" w:styleId="afc">
    <w:name w:val="页脚 字符"/>
    <w:basedOn w:val="a1"/>
    <w:link w:val="afb"/>
    <w:qFormat/>
    <w:rPr>
      <w:sz w:val="22"/>
      <w:szCs w:val="22"/>
    </w:rPr>
  </w:style>
  <w:style w:type="character" w:customStyle="1" w:styleId="word">
    <w:name w:val="word"/>
    <w:basedOn w:val="a1"/>
    <w:qFormat/>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0"/>
    <w:qFormat/>
    <w:rPr>
      <w:b/>
      <w:sz w:val="22"/>
      <w:szCs w:val="22"/>
      <w:lang w:val="en-GB" w:eastAsia="en-US"/>
    </w:rPr>
  </w:style>
  <w:style w:type="paragraph" w:styleId="afff3">
    <w:name w:val="List Paragraph"/>
    <w:aliases w:val="- Bullets,목록 단락,リスト段落,Lista1,?? ??,?????,????,列出段落1,中等深浅网格 1 - 着色 21,1st level - Bullet List Paragraph,Lettre d'introduction,Paragrafo elenco,Normal bullet 2,Bullet list,¥¡¡¡¡ì¬º¥¹¥È¶ÎÂä,ÁÐ³ö¶ÎÂä,列表段落1,Task Body,Viñetas (Inicio Parrafo),목록 단,列"/>
    <w:basedOn w:val="a0"/>
    <w:link w:val="afff4"/>
    <w:uiPriority w:val="34"/>
    <w:qFormat/>
    <w:pPr>
      <w:ind w:firstLineChars="200" w:firstLine="420"/>
    </w:pPr>
  </w:style>
  <w:style w:type="character" w:customStyle="1" w:styleId="a9">
    <w:name w:val="批注文字 字符"/>
    <w:basedOn w:val="a1"/>
    <w:link w:val="a7"/>
    <w:qFormat/>
    <w:rPr>
      <w:lang w:eastAsia="en-US"/>
    </w:rPr>
  </w:style>
  <w:style w:type="character" w:customStyle="1" w:styleId="a8">
    <w:name w:val="批注主题 字符"/>
    <w:basedOn w:val="a9"/>
    <w:link w:val="a6"/>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af0">
    <w:name w:val="文档结构图 字符"/>
    <w:basedOn w:val="a1"/>
    <w:link w:val="af"/>
    <w:qFormat/>
    <w:rPr>
      <w:rFonts w:ascii="宋体"/>
      <w:sz w:val="18"/>
      <w:szCs w:val="18"/>
      <w:lang w:eastAsia="en-US"/>
    </w:rPr>
  </w:style>
  <w:style w:type="character" w:customStyle="1" w:styleId="af4">
    <w:name w:val="正文文本缩进 字符"/>
    <w:basedOn w:val="a1"/>
    <w:link w:val="af3"/>
    <w:uiPriority w:val="99"/>
    <w:qFormat/>
    <w:rPr>
      <w:sz w:val="22"/>
      <w:szCs w:val="22"/>
      <w:lang w:eastAsia="en-US"/>
    </w:rPr>
  </w:style>
  <w:style w:type="character" w:customStyle="1" w:styleId="28">
    <w:name w:val="正文文本首行缩进 2 字符"/>
    <w:basedOn w:val="af4"/>
    <w:link w:val="27"/>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afff4">
    <w:name w:val="列表段落 字符"/>
    <w:aliases w:val="- Bullets 字符,목록 단락 字符,リスト段落 字符,Lista1 字符,?? ?? 字符,????? 字符,???? 字符,列出段落1 字符,中等深浅网格 1 - 着色 21 字符,1st level - Bullet List Paragraph 字符,Lettre d'introduction 字符,Paragrafo elenco 字符,Normal bullet 2 字符,Bullet list 字符,¥¡¡¡¡ì¬º¥¹¥È¶ÎÂä 字符,ÁÐ³ö¶ÎÂä 字符"/>
    <w:link w:val="afff3"/>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link w:val="EditorsNoteCha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link w:val="B4Char"/>
    <w:qFormat/>
    <w:pPr>
      <w:autoSpaceDE/>
      <w:autoSpaceDN/>
      <w:adjustRightInd/>
      <w:snapToGrid/>
      <w:spacing w:after="180"/>
      <w:ind w:left="1418" w:hanging="284"/>
      <w:jc w:val="left"/>
    </w:pPr>
    <w:rPr>
      <w:sz w:val="20"/>
      <w:szCs w:val="20"/>
      <w:lang w:val="en-GB"/>
    </w:rPr>
  </w:style>
  <w:style w:type="paragraph" w:customStyle="1" w:styleId="B5">
    <w:name w:val="B5"/>
    <w:basedOn w:val="a0"/>
    <w:link w:val="B5Char"/>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afa">
    <w:name w:val="批注框文本 字符"/>
    <w:link w:val="af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af6">
    <w:name w:val="纯文本 字符"/>
    <w:basedOn w:val="a1"/>
    <w:link w:val="af5"/>
    <w:qFormat/>
    <w:rPr>
      <w:rFonts w:ascii="Courier New" w:hAnsi="Courier New"/>
      <w:lang w:val="nb-NO" w:eastAsia="en-GB"/>
    </w:rPr>
  </w:style>
  <w:style w:type="character" w:customStyle="1" w:styleId="af2">
    <w:name w:val="正文文本 字符"/>
    <w:link w:val="af1"/>
    <w:qFormat/>
    <w:rPr>
      <w:lang w:eastAsia="en-US"/>
    </w:rPr>
  </w:style>
  <w:style w:type="character" w:customStyle="1" w:styleId="2a">
    <w:name w:val="正文文本 2 字符"/>
    <w:link w:val="29"/>
    <w:qFormat/>
    <w:rPr>
      <w:sz w:val="22"/>
      <w:lang w:eastAsia="en-US"/>
    </w:rPr>
  </w:style>
  <w:style w:type="character" w:customStyle="1" w:styleId="26">
    <w:name w:val="正文文本缩进 2 字符"/>
    <w:basedOn w:val="a1"/>
    <w:link w:val="25"/>
    <w:qFormat/>
    <w:rPr>
      <w:kern w:val="2"/>
      <w:lang w:val="zh-CN" w:eastAsia="zh-CN"/>
    </w:rPr>
  </w:style>
  <w:style w:type="character" w:customStyle="1" w:styleId="38">
    <w:name w:val="正文文本缩进 3 字符"/>
    <w:basedOn w:val="a1"/>
    <w:link w:val="37"/>
    <w:qFormat/>
    <w:rPr>
      <w:lang w:eastAsia="ja-JP"/>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af8">
    <w:name w:val="日期 字符"/>
    <w:basedOn w:val="a1"/>
    <w:link w:val="af7"/>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qFormat/>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qFormat/>
    <w:rPr>
      <w:b/>
      <w:bCs/>
      <w:sz w:val="28"/>
      <w:szCs w:val="28"/>
      <w:lang w:eastAsia="en-US"/>
    </w:rPr>
  </w:style>
  <w:style w:type="character" w:customStyle="1" w:styleId="50">
    <w:name w:val="标题 5 字符"/>
    <w:aliases w:val="h5 字符,Heading5 字符,H5 字符,5 字符,mh2 字符,Module heading 2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aliases w:val="7 字符,figure title 字符,No# 字符,No digit heading 字符,h7 字符"/>
    <w:link w:val="7"/>
    <w:qFormat/>
    <w:rPr>
      <w:sz w:val="24"/>
      <w:szCs w:val="24"/>
      <w:lang w:eastAsia="en-US"/>
    </w:rPr>
  </w:style>
  <w:style w:type="character" w:customStyle="1" w:styleId="80">
    <w:name w:val="标题 8 字符"/>
    <w:aliases w:val="8 字符,Figure Title 字符,h8 字符,Figure Con't 字符"/>
    <w:link w:val="8"/>
    <w:qFormat/>
    <w:rPr>
      <w:i/>
      <w:iCs/>
      <w:sz w:val="24"/>
      <w:szCs w:val="24"/>
      <w:lang w:eastAsia="en-US"/>
    </w:rPr>
  </w:style>
  <w:style w:type="character" w:customStyle="1" w:styleId="90">
    <w:name w:val="标题 9 字符"/>
    <w:aliases w:val="Figure Heading 字符,FH 字符,Table Title 字符,Stack con't 字符,h9 字符,table title 字符,heading 9 字符,Table Title&#10; 字符"/>
    <w:link w:val="9"/>
    <w:qFormat/>
    <w:rPr>
      <w:rFonts w:ascii="Arial" w:hAnsi="Arial" w:cs="Arial"/>
      <w:sz w:val="22"/>
      <w:szCs w:val="22"/>
      <w:lang w:eastAsia="en-US"/>
    </w:rPr>
  </w:style>
  <w:style w:type="character" w:customStyle="1" w:styleId="a5">
    <w:name w:val="列表 字符"/>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0"/>
    <w:qFormat/>
    <w:rPr>
      <w:rFonts w:ascii="Arial" w:eastAsia="Times New Roman" w:hAnsi="Arial"/>
      <w:sz w:val="22"/>
      <w:lang w:eastAsia="en-US"/>
    </w:rPr>
  </w:style>
  <w:style w:type="character" w:customStyle="1" w:styleId="33">
    <w:name w:val="列表 3 字符"/>
    <w:link w:val="32"/>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qFormat/>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f1"/>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aff1">
    <w:name w:val="副标题 字符"/>
    <w:basedOn w:val="a1"/>
    <w:link w:val="aff0"/>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7">
    <w:name w:val="标题 字符"/>
    <w:basedOn w:val="a1"/>
    <w:link w:val="aff6"/>
    <w:uiPriority w:val="10"/>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3"/>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d"/>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f1"/>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f7">
    <w:name w:val="样式 正文"/>
    <w:basedOn w:val="a0"/>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a1"/>
    <w:link w:val="afff7"/>
    <w:rPr>
      <w:rFonts w:eastAsia="宋体" w:cs="宋体"/>
      <w:kern w:val="2"/>
      <w:sz w:val="21"/>
    </w:rPr>
  </w:style>
  <w:style w:type="paragraph" w:customStyle="1" w:styleId="af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f1"/>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d"/>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link w:val="afffa"/>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b"/>
    <w:next w:val="af1"/>
    <w:qFormat/>
    <w:pPr>
      <w:snapToGrid/>
      <w:spacing w:after="240"/>
      <w:ind w:left="714" w:hanging="357"/>
    </w:pPr>
    <w:rPr>
      <w:rFonts w:ascii="Arial" w:eastAsia="MS Gothic" w:hAnsi="Arial"/>
      <w:sz w:val="24"/>
      <w:lang w:val="en-GB" w:eastAsia="ja-JP"/>
    </w:rPr>
  </w:style>
  <w:style w:type="character" w:customStyle="1" w:styleId="36">
    <w:name w:val="正文文本 3 字符"/>
    <w:basedOn w:val="a1"/>
    <w:link w:val="35"/>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f1"/>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b">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fc">
    <w:name w:val="テキスト"/>
    <w:basedOn w:val="a0"/>
    <w:link w:val="afffd"/>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d">
    <w:name w:val="テキスト (文字)"/>
    <w:link w:val="afffc"/>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f1">
    <w:name w:val="网格型2"/>
    <w:basedOn w:val="a2"/>
    <w:next w:val="afff0"/>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a">
    <w:name w:val="网格型3"/>
    <w:basedOn w:val="a2"/>
    <w:next w:val="afff0"/>
    <w:uiPriority w:val="59"/>
    <w:rsid w:val="00F468EB"/>
    <w:pPr>
      <w:spacing w:after="180"/>
    </w:pPr>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1"/>
    <w:next w:val="a0"/>
    <w:qFormat/>
    <w:rsid w:val="00A3049E"/>
    <w:pPr>
      <w:numPr>
        <w:numId w:val="27"/>
      </w:numPr>
      <w:tabs>
        <w:tab w:val="clear" w:pos="1304"/>
        <w:tab w:val="num" w:pos="360"/>
        <w:tab w:val="left" w:pos="1701"/>
      </w:tabs>
      <w:autoSpaceDE/>
      <w:autoSpaceDN/>
      <w:adjustRightInd/>
      <w:snapToGrid/>
      <w:spacing w:after="160" w:line="259" w:lineRule="auto"/>
      <w:ind w:left="0" w:firstLine="0"/>
      <w:jc w:val="left"/>
    </w:pPr>
    <w:rPr>
      <w:rFonts w:ascii="Arial" w:eastAsiaTheme="minorHAnsi" w:hAnsi="Arial" w:cstheme="minorBidi"/>
      <w:b/>
      <w:bCs/>
      <w:sz w:val="22"/>
      <w:szCs w:val="22"/>
    </w:rPr>
  </w:style>
  <w:style w:type="paragraph" w:customStyle="1" w:styleId="draftproposal0">
    <w:name w:val="draftproposal"/>
    <w:basedOn w:val="a0"/>
    <w:uiPriority w:val="99"/>
    <w:rsid w:val="00367119"/>
    <w:pPr>
      <w:autoSpaceDE/>
      <w:autoSpaceDN/>
      <w:adjustRightInd/>
      <w:snapToGrid/>
      <w:spacing w:after="0"/>
      <w:jc w:val="left"/>
    </w:pPr>
    <w:rPr>
      <w:rFonts w:eastAsiaTheme="minorHAnsi"/>
      <w:sz w:val="24"/>
      <w:szCs w:val="24"/>
      <w:lang w:val="fr-FR" w:eastAsia="fr-FR"/>
    </w:rPr>
  </w:style>
  <w:style w:type="numbering" w:customStyle="1" w:styleId="17">
    <w:name w:val="无列表1"/>
    <w:next w:val="a3"/>
    <w:uiPriority w:val="99"/>
    <w:semiHidden/>
    <w:rsid w:val="009E00F7"/>
  </w:style>
  <w:style w:type="character" w:customStyle="1" w:styleId="NOChar1">
    <w:name w:val="NO Char1"/>
    <w:rsid w:val="009E00F7"/>
    <w:rPr>
      <w:lang w:val="en-GB" w:eastAsia="en-US"/>
    </w:rPr>
  </w:style>
  <w:style w:type="paragraph" w:styleId="afffe">
    <w:name w:val="Block Text"/>
    <w:basedOn w:val="a0"/>
    <w:rsid w:val="009E00F7"/>
    <w:pPr>
      <w:autoSpaceDE/>
      <w:autoSpaceDN/>
      <w:adjustRightInd/>
      <w:snapToGrid/>
      <w:ind w:left="1440" w:right="1440"/>
      <w:jc w:val="left"/>
    </w:pPr>
    <w:rPr>
      <w:sz w:val="20"/>
      <w:szCs w:val="20"/>
      <w:lang w:val="en-GB"/>
    </w:rPr>
  </w:style>
  <w:style w:type="table" w:customStyle="1" w:styleId="44">
    <w:name w:val="网格型4"/>
    <w:basedOn w:val="a2"/>
    <w:next w:val="afff0"/>
    <w:rsid w:val="009E00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rsid w:val="009E00F7"/>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CommentaireCar">
    <w:name w:val="Commentaire Car"/>
    <w:uiPriority w:val="99"/>
    <w:qFormat/>
    <w:rsid w:val="009E00F7"/>
    <w:rPr>
      <w:sz w:val="20"/>
      <w:szCs w:val="20"/>
    </w:rPr>
  </w:style>
  <w:style w:type="character" w:customStyle="1" w:styleId="citationref">
    <w:name w:val="citationref"/>
    <w:rsid w:val="009E00F7"/>
  </w:style>
  <w:style w:type="paragraph" w:customStyle="1" w:styleId="Char1CharCharCharCharChar">
    <w:name w:val="Char1 Char Char Char Char Char"/>
    <w:semiHidden/>
    <w:rsid w:val="009E00F7"/>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4"/>
    </w:rPr>
  </w:style>
  <w:style w:type="paragraph" w:styleId="affff">
    <w:name w:val="Revision"/>
    <w:hidden/>
    <w:uiPriority w:val="99"/>
    <w:semiHidden/>
    <w:rsid w:val="009E00F7"/>
    <w:rPr>
      <w:lang w:val="en-GB" w:eastAsia="en-US"/>
    </w:rPr>
  </w:style>
  <w:style w:type="character" w:customStyle="1" w:styleId="TFChar">
    <w:name w:val="TF Char"/>
    <w:rsid w:val="009E00F7"/>
    <w:rPr>
      <w:rFonts w:ascii="Arial" w:hAnsi="Arial"/>
      <w:b/>
      <w:lang w:eastAsia="en-US"/>
    </w:rPr>
  </w:style>
  <w:style w:type="paragraph" w:customStyle="1" w:styleId="FinExigence">
    <w:name w:val="FinExigence"/>
    <w:basedOn w:val="a0"/>
    <w:next w:val="a0"/>
    <w:link w:val="FinExigenceCar"/>
    <w:rsid w:val="009E00F7"/>
    <w:pPr>
      <w:pBdr>
        <w:top w:val="single" w:sz="6" w:space="1" w:color="auto"/>
      </w:pBdr>
      <w:autoSpaceDE/>
      <w:autoSpaceDN/>
      <w:adjustRightInd/>
      <w:snapToGrid/>
      <w:spacing w:before="120" w:after="0"/>
      <w:jc w:val="right"/>
    </w:pPr>
    <w:rPr>
      <w:noProof/>
      <w:sz w:val="16"/>
      <w:szCs w:val="20"/>
      <w:lang w:val="en-GB"/>
    </w:rPr>
  </w:style>
  <w:style w:type="character" w:customStyle="1" w:styleId="FinExigenceCar">
    <w:name w:val="FinExigence Car"/>
    <w:link w:val="FinExigence"/>
    <w:rsid w:val="009E00F7"/>
    <w:rPr>
      <w:noProof/>
      <w:sz w:val="16"/>
      <w:lang w:val="en-GB" w:eastAsia="en-US"/>
    </w:rPr>
  </w:style>
  <w:style w:type="paragraph" w:customStyle="1" w:styleId="Cover">
    <w:name w:val="Cover"/>
    <w:basedOn w:val="a0"/>
    <w:next w:val="a0"/>
    <w:link w:val="CoverCar"/>
    <w:rsid w:val="009E00F7"/>
    <w:pPr>
      <w:autoSpaceDE/>
      <w:autoSpaceDN/>
      <w:adjustRightInd/>
      <w:snapToGrid/>
      <w:spacing w:after="180"/>
      <w:jc w:val="left"/>
    </w:pPr>
    <w:rPr>
      <w:sz w:val="20"/>
      <w:szCs w:val="20"/>
      <w:lang w:val="en-GB"/>
    </w:rPr>
  </w:style>
  <w:style w:type="character" w:customStyle="1" w:styleId="CoverCar">
    <w:name w:val="Cover Car"/>
    <w:link w:val="Cover"/>
    <w:rsid w:val="009E00F7"/>
    <w:rPr>
      <w:lang w:val="en-GB" w:eastAsia="en-US"/>
    </w:rPr>
  </w:style>
  <w:style w:type="paragraph" w:customStyle="1" w:styleId="Attribute">
    <w:name w:val="Attribute"/>
    <w:basedOn w:val="a0"/>
    <w:next w:val="a0"/>
    <w:link w:val="AttributeCar"/>
    <w:rsid w:val="009E00F7"/>
    <w:pPr>
      <w:autoSpaceDE/>
      <w:autoSpaceDN/>
      <w:adjustRightInd/>
      <w:snapToGrid/>
      <w:spacing w:after="180"/>
      <w:jc w:val="left"/>
    </w:pPr>
    <w:rPr>
      <w:sz w:val="20"/>
      <w:szCs w:val="20"/>
      <w:lang w:val="en-GB"/>
    </w:rPr>
  </w:style>
  <w:style w:type="character" w:customStyle="1" w:styleId="AttributeCar">
    <w:name w:val="Attribute Car"/>
    <w:link w:val="Attribute"/>
    <w:rsid w:val="009E00F7"/>
    <w:rPr>
      <w:lang w:val="en-GB" w:eastAsia="en-US"/>
    </w:rPr>
  </w:style>
  <w:style w:type="paragraph" w:customStyle="1" w:styleId="TdocHeading3">
    <w:name w:val="Tdoc_Heading_3"/>
    <w:basedOn w:val="TdocHeading2"/>
    <w:next w:val="a0"/>
    <w:rsid w:val="009E00F7"/>
    <w:pPr>
      <w:ind w:left="2160"/>
    </w:pPr>
    <w:rPr>
      <w:sz w:val="20"/>
    </w:rPr>
  </w:style>
  <w:style w:type="paragraph" w:customStyle="1" w:styleId="TdocHeading2">
    <w:name w:val="Tdoc_Heading_2"/>
    <w:basedOn w:val="TdocHeading1"/>
    <w:next w:val="a0"/>
    <w:rsid w:val="009E00F7"/>
    <w:pPr>
      <w:keepNext w:val="0"/>
      <w:pageBreakBefore/>
      <w:numPr>
        <w:numId w:val="0"/>
      </w:numPr>
      <w:tabs>
        <w:tab w:val="clear" w:pos="360"/>
      </w:tabs>
      <w:overflowPunct/>
      <w:autoSpaceDE/>
      <w:autoSpaceDN/>
      <w:adjustRightInd/>
      <w:spacing w:before="180" w:line="360" w:lineRule="auto"/>
      <w:ind w:left="1440" w:hanging="360"/>
      <w:contextualSpacing/>
      <w:jc w:val="both"/>
      <w:textAlignment w:val="auto"/>
    </w:pPr>
    <w:rPr>
      <w:rFonts w:ascii="Calibri Light" w:eastAsia="MS Mincho" w:hAnsi="Calibri Light"/>
      <w:b w:val="0"/>
      <w:bCs/>
      <w:iCs/>
      <w:kern w:val="0"/>
      <w:sz w:val="22"/>
      <w:szCs w:val="32"/>
      <w:lang w:val="en-GB" w:eastAsia="en-US"/>
    </w:rPr>
  </w:style>
  <w:style w:type="character" w:customStyle="1" w:styleId="MatthewBaker">
    <w:name w:val="Matthew Baker"/>
    <w:semiHidden/>
    <w:rsid w:val="009E00F7"/>
    <w:rPr>
      <w:rFonts w:ascii="Arial" w:hAnsi="Arial" w:cs="Arial"/>
      <w:color w:val="auto"/>
      <w:sz w:val="20"/>
      <w:szCs w:val="20"/>
    </w:rPr>
  </w:style>
  <w:style w:type="paragraph" w:customStyle="1" w:styleId="CM49">
    <w:name w:val="CM49"/>
    <w:basedOn w:val="Default"/>
    <w:next w:val="Default"/>
    <w:rsid w:val="009E00F7"/>
    <w:pPr>
      <w:spacing w:before="200"/>
    </w:pPr>
    <w:rPr>
      <w:rFonts w:eastAsia="Times New Roman"/>
      <w:color w:val="auto"/>
      <w:lang w:eastAsia="en-US"/>
    </w:rPr>
  </w:style>
  <w:style w:type="paragraph" w:customStyle="1" w:styleId="CM51">
    <w:name w:val="CM51"/>
    <w:basedOn w:val="Default"/>
    <w:next w:val="Default"/>
    <w:rsid w:val="009E00F7"/>
    <w:pPr>
      <w:spacing w:before="200"/>
    </w:pPr>
    <w:rPr>
      <w:rFonts w:eastAsia="Times New Roman"/>
      <w:color w:val="auto"/>
      <w:lang w:eastAsia="en-US"/>
    </w:rPr>
  </w:style>
  <w:style w:type="table" w:customStyle="1" w:styleId="EinfacheTabelle11">
    <w:name w:val="Einfache Tabelle 11"/>
    <w:basedOn w:val="a2"/>
    <w:uiPriority w:val="41"/>
    <w:rsid w:val="009E00F7"/>
    <w:rPr>
      <w:rFonts w:ascii="Calibri" w:eastAsia="MS Mincho" w:hAnsi="Calibri"/>
      <w:sz w:val="22"/>
      <w:szCs w:val="22"/>
      <w:lang w:val="sv-SE"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Annex">
    <w:name w:val="Annex"/>
    <w:basedOn w:val="a0"/>
    <w:next w:val="a0"/>
    <w:link w:val="AnnexChar"/>
    <w:qFormat/>
    <w:rsid w:val="009E00F7"/>
    <w:pPr>
      <w:pageBreakBefore/>
      <w:autoSpaceDE/>
      <w:autoSpaceDN/>
      <w:adjustRightInd/>
      <w:snapToGrid/>
      <w:ind w:left="142" w:hanging="142"/>
    </w:pPr>
    <w:rPr>
      <w:rFonts w:ascii="Calibri" w:eastAsia="Calibri" w:hAnsi="Calibri"/>
      <w:b/>
      <w:sz w:val="32"/>
      <w:lang w:val="en-GB"/>
    </w:rPr>
  </w:style>
  <w:style w:type="character" w:customStyle="1" w:styleId="AnnexChar">
    <w:name w:val="Annex Char"/>
    <w:link w:val="Annex"/>
    <w:rsid w:val="009E00F7"/>
    <w:rPr>
      <w:rFonts w:ascii="Calibri" w:eastAsia="Calibri" w:hAnsi="Calibri"/>
      <w:b/>
      <w:sz w:val="32"/>
      <w:szCs w:val="22"/>
      <w:lang w:val="en-GB" w:eastAsia="en-US"/>
    </w:rPr>
  </w:style>
  <w:style w:type="character" w:customStyle="1" w:styleId="afffa">
    <w:name w:val="无间隔 字符"/>
    <w:link w:val="afff9"/>
    <w:uiPriority w:val="1"/>
    <w:rsid w:val="009E00F7"/>
    <w:rPr>
      <w:rFonts w:ascii="Calibri" w:eastAsia="宋体" w:hAnsi="Calibri"/>
      <w:sz w:val="22"/>
      <w:szCs w:val="22"/>
    </w:rPr>
  </w:style>
  <w:style w:type="paragraph" w:styleId="affff0">
    <w:name w:val="Quote"/>
    <w:basedOn w:val="a0"/>
    <w:next w:val="a0"/>
    <w:link w:val="affff1"/>
    <w:uiPriority w:val="29"/>
    <w:qFormat/>
    <w:rsid w:val="009E00F7"/>
    <w:pPr>
      <w:autoSpaceDE/>
      <w:autoSpaceDN/>
      <w:adjustRightInd/>
      <w:snapToGrid/>
    </w:pPr>
    <w:rPr>
      <w:rFonts w:ascii="Calibri" w:eastAsia="Calibri" w:hAnsi="Calibri"/>
      <w:color w:val="5A5A5A"/>
      <w:lang w:val="en-GB"/>
    </w:rPr>
  </w:style>
  <w:style w:type="character" w:customStyle="1" w:styleId="affff1">
    <w:name w:val="引用 字符"/>
    <w:basedOn w:val="a1"/>
    <w:link w:val="affff0"/>
    <w:uiPriority w:val="29"/>
    <w:rsid w:val="009E00F7"/>
    <w:rPr>
      <w:rFonts w:ascii="Calibri" w:eastAsia="Calibri" w:hAnsi="Calibri"/>
      <w:color w:val="5A5A5A"/>
      <w:sz w:val="22"/>
      <w:szCs w:val="22"/>
      <w:lang w:val="en-GB" w:eastAsia="en-US"/>
    </w:rPr>
  </w:style>
  <w:style w:type="paragraph" w:styleId="affff2">
    <w:name w:val="Intense Quote"/>
    <w:basedOn w:val="a0"/>
    <w:next w:val="a0"/>
    <w:link w:val="affff3"/>
    <w:uiPriority w:val="30"/>
    <w:qFormat/>
    <w:rsid w:val="009E00F7"/>
    <w:pPr>
      <w:autoSpaceDE/>
      <w:autoSpaceDN/>
      <w:adjustRightInd/>
      <w:snapToGrid/>
      <w:spacing w:before="320" w:after="480"/>
      <w:ind w:left="720" w:right="720"/>
      <w:jc w:val="center"/>
    </w:pPr>
    <w:rPr>
      <w:rFonts w:ascii="Calibri Light" w:eastAsia="MS Gothic" w:hAnsi="Calibri Light"/>
      <w:i/>
      <w:iCs/>
      <w:sz w:val="20"/>
      <w:szCs w:val="20"/>
      <w:lang w:val="en-GB"/>
    </w:rPr>
  </w:style>
  <w:style w:type="character" w:customStyle="1" w:styleId="affff3">
    <w:name w:val="明显引用 字符"/>
    <w:basedOn w:val="a1"/>
    <w:link w:val="affff2"/>
    <w:uiPriority w:val="30"/>
    <w:rsid w:val="009E00F7"/>
    <w:rPr>
      <w:rFonts w:ascii="Calibri Light" w:eastAsia="MS Gothic" w:hAnsi="Calibri Light"/>
      <w:i/>
      <w:iCs/>
      <w:lang w:val="en-GB" w:eastAsia="en-US"/>
    </w:rPr>
  </w:style>
  <w:style w:type="character" w:styleId="affff4">
    <w:name w:val="Subtle Emphasis"/>
    <w:uiPriority w:val="19"/>
    <w:qFormat/>
    <w:rsid w:val="009E00F7"/>
    <w:rPr>
      <w:i/>
      <w:iCs/>
      <w:color w:val="5A5A5A"/>
    </w:rPr>
  </w:style>
  <w:style w:type="character" w:styleId="affff5">
    <w:name w:val="Intense Emphasis"/>
    <w:uiPriority w:val="21"/>
    <w:qFormat/>
    <w:rsid w:val="009E00F7"/>
    <w:rPr>
      <w:b/>
      <w:bCs/>
      <w:i/>
      <w:iCs/>
      <w:color w:val="auto"/>
      <w:u w:val="single"/>
    </w:rPr>
  </w:style>
  <w:style w:type="character" w:styleId="affff6">
    <w:name w:val="Subtle Reference"/>
    <w:uiPriority w:val="31"/>
    <w:qFormat/>
    <w:rsid w:val="009E00F7"/>
    <w:rPr>
      <w:smallCaps/>
    </w:rPr>
  </w:style>
  <w:style w:type="character" w:styleId="affff7">
    <w:name w:val="Intense Reference"/>
    <w:uiPriority w:val="32"/>
    <w:qFormat/>
    <w:rsid w:val="009E00F7"/>
    <w:rPr>
      <w:b/>
      <w:bCs/>
      <w:smallCaps/>
      <w:color w:val="auto"/>
    </w:rPr>
  </w:style>
  <w:style w:type="character" w:styleId="affff8">
    <w:name w:val="Book Title"/>
    <w:uiPriority w:val="33"/>
    <w:qFormat/>
    <w:rsid w:val="009E00F7"/>
    <w:rPr>
      <w:rFonts w:ascii="Calibri Light" w:eastAsia="MS Gothic" w:hAnsi="Calibri Light" w:cs="Times New Roman"/>
      <w:b/>
      <w:bCs/>
      <w:smallCaps/>
      <w:color w:val="auto"/>
      <w:u w:val="single"/>
    </w:rPr>
  </w:style>
  <w:style w:type="paragraph" w:styleId="TOC">
    <w:name w:val="TOC Heading"/>
    <w:basedOn w:val="1"/>
    <w:next w:val="a0"/>
    <w:uiPriority w:val="39"/>
    <w:unhideWhenUsed/>
    <w:qFormat/>
    <w:rsid w:val="009E00F7"/>
    <w:pPr>
      <w:keepNext w:val="0"/>
      <w:pageBreakBefore/>
      <w:numPr>
        <w:numId w:val="0"/>
      </w:numPr>
      <w:autoSpaceDE/>
      <w:autoSpaceDN/>
      <w:adjustRightInd/>
      <w:snapToGrid/>
      <w:spacing w:before="600" w:after="0" w:line="360" w:lineRule="auto"/>
      <w:contextualSpacing/>
      <w:outlineLvl w:val="9"/>
    </w:pPr>
    <w:rPr>
      <w:rFonts w:ascii="Calibri Light" w:eastAsia="MS Gothic" w:hAnsi="Calibri Light"/>
      <w:iCs/>
      <w:sz w:val="32"/>
      <w:szCs w:val="32"/>
      <w:lang w:val="en-GB" w:bidi="en-US"/>
    </w:rPr>
  </w:style>
  <w:style w:type="character" w:customStyle="1" w:styleId="TOC10">
    <w:name w:val="TOC 1 字符"/>
    <w:link w:val="TOC1"/>
    <w:uiPriority w:val="39"/>
    <w:rsid w:val="009E00F7"/>
    <w:rPr>
      <w:sz w:val="22"/>
      <w:lang w:val="en-GB" w:eastAsia="en-US"/>
    </w:rPr>
  </w:style>
  <w:style w:type="character" w:customStyle="1" w:styleId="B4Char">
    <w:name w:val="B4 Char"/>
    <w:link w:val="B4"/>
    <w:rsid w:val="009E00F7"/>
    <w:rPr>
      <w:lang w:val="en-GB" w:eastAsia="en-US"/>
    </w:rPr>
  </w:style>
  <w:style w:type="character" w:customStyle="1" w:styleId="B5Char">
    <w:name w:val="B5 Char"/>
    <w:link w:val="B5"/>
    <w:rsid w:val="009E00F7"/>
    <w:rPr>
      <w:lang w:val="en-GB" w:eastAsia="en-US"/>
    </w:rPr>
  </w:style>
  <w:style w:type="paragraph" w:customStyle="1" w:styleId="B6">
    <w:name w:val="B6"/>
    <w:basedOn w:val="B5"/>
    <w:link w:val="B6Char"/>
    <w:rsid w:val="009E00F7"/>
    <w:pPr>
      <w:autoSpaceDE w:val="0"/>
      <w:autoSpaceDN w:val="0"/>
      <w:adjustRightInd w:val="0"/>
      <w:snapToGrid w:val="0"/>
      <w:spacing w:after="120"/>
      <w:ind w:left="1985"/>
      <w:jc w:val="both"/>
    </w:pPr>
    <w:rPr>
      <w:rFonts w:eastAsia="宋体" w:cs="Arial"/>
      <w:sz w:val="22"/>
      <w:szCs w:val="22"/>
      <w:lang w:val="en-US" w:eastAsia="ja-JP"/>
    </w:rPr>
  </w:style>
  <w:style w:type="character" w:customStyle="1" w:styleId="B6Char">
    <w:name w:val="B6 Char"/>
    <w:link w:val="B6"/>
    <w:rsid w:val="009E00F7"/>
    <w:rPr>
      <w:rFonts w:eastAsia="宋体" w:cs="Arial"/>
      <w:sz w:val="22"/>
      <w:szCs w:val="22"/>
      <w:lang w:eastAsia="ja-JP"/>
    </w:rPr>
  </w:style>
  <w:style w:type="paragraph" w:customStyle="1" w:styleId="B7">
    <w:name w:val="B7"/>
    <w:basedOn w:val="B6"/>
    <w:link w:val="B7Char"/>
    <w:rsid w:val="009E00F7"/>
    <w:pPr>
      <w:ind w:left="2269"/>
    </w:pPr>
  </w:style>
  <w:style w:type="character" w:customStyle="1" w:styleId="B7Char">
    <w:name w:val="B7 Char"/>
    <w:link w:val="B7"/>
    <w:rsid w:val="009E00F7"/>
    <w:rPr>
      <w:rFonts w:eastAsia="宋体" w:cs="Arial"/>
      <w:sz w:val="22"/>
      <w:szCs w:val="22"/>
      <w:lang w:eastAsia="ja-JP"/>
    </w:rPr>
  </w:style>
  <w:style w:type="paragraph" w:customStyle="1" w:styleId="B8">
    <w:name w:val="B8"/>
    <w:basedOn w:val="B7"/>
    <w:qFormat/>
    <w:rsid w:val="009E00F7"/>
    <w:pPr>
      <w:ind w:left="2552"/>
    </w:pPr>
  </w:style>
  <w:style w:type="character" w:customStyle="1" w:styleId="CRCoverPageZchn">
    <w:name w:val="CR Cover Page Zchn"/>
    <w:link w:val="CRCoverPage"/>
    <w:rsid w:val="009E00F7"/>
    <w:rPr>
      <w:rFonts w:ascii="Arial" w:eastAsia="Times New Roman" w:hAnsi="Arial"/>
      <w:lang w:val="en-GB" w:eastAsia="en-US"/>
    </w:rPr>
  </w:style>
  <w:style w:type="character" w:customStyle="1" w:styleId="EditorsNoteChar">
    <w:name w:val="Editor's Note Char"/>
    <w:link w:val="EditorsNote"/>
    <w:rsid w:val="009E00F7"/>
    <w:rPr>
      <w:lang w:val="en-GB" w:eastAsia="en-US"/>
    </w:rPr>
  </w:style>
  <w:style w:type="paragraph" w:customStyle="1" w:styleId="EmailDiscussion">
    <w:name w:val="EmailDiscussion"/>
    <w:basedOn w:val="a0"/>
    <w:next w:val="a0"/>
    <w:rsid w:val="009E00F7"/>
    <w:pPr>
      <w:numPr>
        <w:numId w:val="29"/>
      </w:numPr>
      <w:tabs>
        <w:tab w:val="clear" w:pos="1619"/>
      </w:tabs>
      <w:spacing w:before="40"/>
      <w:ind w:left="720"/>
    </w:pPr>
    <w:rPr>
      <w:rFonts w:ascii="Arial" w:eastAsia="MS Mincho" w:hAnsi="Arial" w:cs="Arial"/>
      <w:b/>
      <w:lang w:eastAsia="en-GB"/>
    </w:rPr>
  </w:style>
  <w:style w:type="character" w:customStyle="1" w:styleId="nobreakCar2">
    <w:name w:val="no break Car2"/>
    <w:aliases w:val="H3 Car2,Underrubrik2 Car2,h3 Car2,Memo Heading 3 Car2,hello Car2,no break Car Car1,H3 Car Car1,Underrubrik2 Car Car1,h3 Car Car1,Memo Heading 3 Car Car1,hello Car Car1,Heading 3 Char Car Car1,no break Char Car Car1"/>
    <w:rsid w:val="009E00F7"/>
    <w:rPr>
      <w:rFonts w:ascii="Calibri" w:eastAsia="黑体" w:hAnsi="Calibri" w:cs="Arial"/>
      <w:bCs/>
      <w:kern w:val="2"/>
      <w:sz w:val="24"/>
      <w:szCs w:val="32"/>
      <w:lang w:val="en-US" w:eastAsia="en-US"/>
    </w:rPr>
  </w:style>
  <w:style w:type="character" w:styleId="HTML1">
    <w:name w:val="HTML Code"/>
    <w:uiPriority w:val="99"/>
    <w:unhideWhenUsed/>
    <w:rsid w:val="009E00F7"/>
    <w:rPr>
      <w:rFonts w:ascii="Courier New" w:eastAsia="Times New Roman" w:hAnsi="Courier New" w:cs="Courier New"/>
      <w:sz w:val="20"/>
      <w:szCs w:val="20"/>
    </w:rPr>
  </w:style>
  <w:style w:type="paragraph" w:customStyle="1" w:styleId="IvDbodytext">
    <w:name w:val="IvD bodytext"/>
    <w:basedOn w:val="a0"/>
    <w:link w:val="IvDbodytextChar"/>
    <w:qFormat/>
    <w:rsid w:val="009E00F7"/>
    <w:pPr>
      <w:tabs>
        <w:tab w:val="left" w:pos="2552"/>
        <w:tab w:val="left" w:pos="3856"/>
        <w:tab w:val="left" w:pos="5216"/>
        <w:tab w:val="left" w:pos="6464"/>
        <w:tab w:val="left" w:pos="7768"/>
        <w:tab w:val="left" w:pos="9072"/>
        <w:tab w:val="left" w:pos="9639"/>
      </w:tabs>
      <w:spacing w:before="240"/>
    </w:pPr>
    <w:rPr>
      <w:rFonts w:ascii="Arial" w:eastAsia="宋体" w:hAnsi="Arial" w:cs="Arial"/>
      <w:spacing w:val="2"/>
    </w:rPr>
  </w:style>
  <w:style w:type="character" w:customStyle="1" w:styleId="IvDbodytextChar">
    <w:name w:val="IvD bodytext Char"/>
    <w:link w:val="IvDbodytext"/>
    <w:rsid w:val="009E00F7"/>
    <w:rPr>
      <w:rFonts w:ascii="Arial" w:eastAsia="宋体" w:hAnsi="Arial" w:cs="Arial"/>
      <w:spacing w:val="2"/>
      <w:sz w:val="22"/>
      <w:szCs w:val="22"/>
      <w:lang w:eastAsia="en-US"/>
    </w:rPr>
  </w:style>
  <w:style w:type="table" w:customStyle="1" w:styleId="affff9">
    <w:name w:val="表样式"/>
    <w:basedOn w:val="a2"/>
    <w:rsid w:val="009E00F7"/>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1">
    <w:name w:val="Grille du tableau1"/>
    <w:basedOn w:val="a2"/>
    <w:next w:val="afff0"/>
    <w:rsid w:val="009E00F7"/>
    <w:pPr>
      <w:widowControl w:val="0"/>
      <w:autoSpaceDE w:val="0"/>
      <w:autoSpaceDN w:val="0"/>
      <w:adjustRightInd w:val="0"/>
      <w:spacing w:line="360" w:lineRule="auto"/>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a3"/>
    <w:uiPriority w:val="99"/>
    <w:semiHidden/>
    <w:rsid w:val="009E00F7"/>
  </w:style>
  <w:style w:type="table" w:customStyle="1" w:styleId="Grilledutableau2">
    <w:name w:val="Grille du tableau2"/>
    <w:basedOn w:val="a2"/>
    <w:next w:val="afff0"/>
    <w:rsid w:val="009E00F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54">
    <w:name w:val="xl154"/>
    <w:basedOn w:val="a0"/>
    <w:rsid w:val="009E00F7"/>
    <w:pPr>
      <w:pBdr>
        <w:left w:val="single" w:sz="8" w:space="0" w:color="auto"/>
        <w:bottom w:val="single" w:sz="8" w:space="0" w:color="auto"/>
        <w:right w:val="single" w:sz="8" w:space="0" w:color="auto"/>
      </w:pBdr>
      <w:spacing w:before="100" w:beforeAutospacing="1" w:after="100" w:afterAutospacing="1"/>
      <w:jc w:val="center"/>
      <w:textAlignment w:val="center"/>
    </w:pPr>
    <w:rPr>
      <w:lang w:val="fr-FR" w:eastAsia="fr-FR"/>
    </w:rPr>
  </w:style>
  <w:style w:type="paragraph" w:customStyle="1" w:styleId="xl155">
    <w:name w:val="xl155"/>
    <w:basedOn w:val="a0"/>
    <w:rsid w:val="009E00F7"/>
    <w:pPr>
      <w:pBdr>
        <w:top w:val="single" w:sz="8" w:space="0" w:color="auto"/>
        <w:left w:val="single" w:sz="8" w:space="0" w:color="auto"/>
        <w:bottom w:val="single" w:sz="8" w:space="0" w:color="auto"/>
        <w:right w:val="single" w:sz="8" w:space="0" w:color="auto"/>
      </w:pBdr>
      <w:shd w:val="clear" w:color="000000" w:fill="FFC000"/>
      <w:spacing w:before="100" w:beforeAutospacing="1" w:after="100" w:afterAutospacing="1"/>
      <w:jc w:val="center"/>
      <w:textAlignment w:val="center"/>
    </w:pPr>
    <w:rPr>
      <w:lang w:val="fr-FR" w:eastAsia="fr-FR"/>
    </w:rPr>
  </w:style>
  <w:style w:type="paragraph" w:customStyle="1" w:styleId="xl156">
    <w:name w:val="xl156"/>
    <w:basedOn w:val="a0"/>
    <w:rsid w:val="009E00F7"/>
    <w:pPr>
      <w:pBdr>
        <w:left w:val="single" w:sz="8" w:space="0" w:color="auto"/>
        <w:bottom w:val="single" w:sz="8" w:space="0" w:color="auto"/>
        <w:right w:val="single" w:sz="8" w:space="0" w:color="auto"/>
      </w:pBdr>
      <w:spacing w:before="100" w:beforeAutospacing="1" w:after="100" w:afterAutospacing="1"/>
      <w:jc w:val="center"/>
      <w:textAlignment w:val="center"/>
    </w:pPr>
    <w:rPr>
      <w:lang w:val="fr-FR" w:eastAsia="fr-FR"/>
    </w:rPr>
  </w:style>
  <w:style w:type="paragraph" w:customStyle="1" w:styleId="xl157">
    <w:name w:val="xl157"/>
    <w:basedOn w:val="a0"/>
    <w:rsid w:val="009E00F7"/>
    <w:pPr>
      <w:pBdr>
        <w:top w:val="single" w:sz="8" w:space="0" w:color="auto"/>
        <w:left w:val="single" w:sz="8" w:space="0" w:color="auto"/>
        <w:bottom w:val="single" w:sz="8" w:space="0" w:color="auto"/>
      </w:pBdr>
      <w:spacing w:before="100" w:beforeAutospacing="1" w:after="100" w:afterAutospacing="1"/>
      <w:textAlignment w:val="top"/>
    </w:pPr>
    <w:rPr>
      <w:lang w:val="fr-FR" w:eastAsia="fr-FR"/>
    </w:rPr>
  </w:style>
  <w:style w:type="paragraph" w:customStyle="1" w:styleId="xl158">
    <w:name w:val="xl158"/>
    <w:basedOn w:val="a0"/>
    <w:rsid w:val="009E00F7"/>
    <w:pPr>
      <w:pBdr>
        <w:top w:val="single" w:sz="8" w:space="0" w:color="auto"/>
        <w:bottom w:val="single" w:sz="8" w:space="0" w:color="auto"/>
      </w:pBdr>
      <w:spacing w:before="100" w:beforeAutospacing="1" w:after="100" w:afterAutospacing="1"/>
      <w:textAlignment w:val="top"/>
    </w:pPr>
    <w:rPr>
      <w:lang w:val="fr-FR" w:eastAsia="fr-FR"/>
    </w:rPr>
  </w:style>
  <w:style w:type="paragraph" w:customStyle="1" w:styleId="xl159">
    <w:name w:val="xl159"/>
    <w:basedOn w:val="a0"/>
    <w:rsid w:val="009E00F7"/>
    <w:pPr>
      <w:pBdr>
        <w:top w:val="single" w:sz="8" w:space="0" w:color="auto"/>
        <w:bottom w:val="single" w:sz="8" w:space="0" w:color="auto"/>
        <w:right w:val="single" w:sz="8" w:space="0" w:color="auto"/>
      </w:pBdr>
      <w:spacing w:before="100" w:beforeAutospacing="1" w:after="100" w:afterAutospacing="1"/>
      <w:textAlignment w:val="top"/>
    </w:pPr>
    <w:rPr>
      <w:lang w:val="fr-FR" w:eastAsia="fr-FR"/>
    </w:rPr>
  </w:style>
  <w:style w:type="paragraph" w:customStyle="1" w:styleId="xl160">
    <w:name w:val="xl160"/>
    <w:basedOn w:val="a0"/>
    <w:rsid w:val="009E00F7"/>
    <w:pPr>
      <w:pBdr>
        <w:top w:val="single" w:sz="8" w:space="0" w:color="auto"/>
        <w:left w:val="single" w:sz="8" w:space="0" w:color="auto"/>
        <w:bottom w:val="single" w:sz="8" w:space="0" w:color="auto"/>
      </w:pBdr>
      <w:shd w:val="clear" w:color="000000" w:fill="FFC000"/>
      <w:spacing w:before="100" w:beforeAutospacing="1" w:after="100" w:afterAutospacing="1"/>
      <w:jc w:val="center"/>
    </w:pPr>
    <w:rPr>
      <w:sz w:val="24"/>
      <w:szCs w:val="24"/>
      <w:lang w:val="fr-FR" w:eastAsia="fr-FR"/>
    </w:rPr>
  </w:style>
  <w:style w:type="paragraph" w:customStyle="1" w:styleId="xl161">
    <w:name w:val="xl161"/>
    <w:basedOn w:val="a0"/>
    <w:rsid w:val="009E00F7"/>
    <w:pPr>
      <w:pBdr>
        <w:top w:val="single" w:sz="8" w:space="0" w:color="auto"/>
        <w:bottom w:val="single" w:sz="8" w:space="0" w:color="auto"/>
        <w:right w:val="single" w:sz="8" w:space="0" w:color="auto"/>
      </w:pBdr>
      <w:shd w:val="clear" w:color="000000" w:fill="FFC000"/>
      <w:spacing w:before="100" w:beforeAutospacing="1" w:after="100" w:afterAutospacing="1"/>
      <w:jc w:val="center"/>
    </w:pPr>
    <w:rPr>
      <w:sz w:val="24"/>
      <w:szCs w:val="24"/>
      <w:lang w:val="fr-FR" w:eastAsia="fr-FR"/>
    </w:rPr>
  </w:style>
  <w:style w:type="paragraph" w:customStyle="1" w:styleId="xl162">
    <w:name w:val="xl162"/>
    <w:basedOn w:val="a0"/>
    <w:rsid w:val="009E00F7"/>
    <w:pPr>
      <w:pBdr>
        <w:top w:val="single" w:sz="8" w:space="0" w:color="auto"/>
        <w:left w:val="single" w:sz="8" w:space="0" w:color="auto"/>
        <w:bottom w:val="single" w:sz="8" w:space="0" w:color="auto"/>
      </w:pBdr>
      <w:shd w:val="clear" w:color="000000" w:fill="FFC000"/>
      <w:spacing w:before="100" w:beforeAutospacing="1" w:after="100" w:afterAutospacing="1"/>
      <w:jc w:val="center"/>
    </w:pPr>
    <w:rPr>
      <w:sz w:val="24"/>
      <w:szCs w:val="24"/>
      <w:lang w:val="fr-FR" w:eastAsia="fr-FR"/>
    </w:rPr>
  </w:style>
  <w:style w:type="paragraph" w:customStyle="1" w:styleId="xl163">
    <w:name w:val="xl163"/>
    <w:basedOn w:val="a0"/>
    <w:rsid w:val="009E00F7"/>
    <w:pPr>
      <w:pBdr>
        <w:top w:val="single" w:sz="8" w:space="0" w:color="auto"/>
        <w:bottom w:val="single" w:sz="8" w:space="0" w:color="auto"/>
        <w:right w:val="single" w:sz="8" w:space="0" w:color="auto"/>
      </w:pBdr>
      <w:shd w:val="clear" w:color="000000" w:fill="FFC000"/>
      <w:spacing w:before="100" w:beforeAutospacing="1" w:after="100" w:afterAutospacing="1"/>
      <w:jc w:val="center"/>
    </w:pPr>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012">
      <w:bodyDiv w:val="1"/>
      <w:marLeft w:val="0"/>
      <w:marRight w:val="0"/>
      <w:marTop w:val="0"/>
      <w:marBottom w:val="0"/>
      <w:divBdr>
        <w:top w:val="none" w:sz="0" w:space="0" w:color="auto"/>
        <w:left w:val="none" w:sz="0" w:space="0" w:color="auto"/>
        <w:bottom w:val="none" w:sz="0" w:space="0" w:color="auto"/>
        <w:right w:val="none" w:sz="0" w:space="0" w:color="auto"/>
      </w:divBdr>
    </w:div>
    <w:div w:id="103885225">
      <w:bodyDiv w:val="1"/>
      <w:marLeft w:val="0"/>
      <w:marRight w:val="0"/>
      <w:marTop w:val="0"/>
      <w:marBottom w:val="0"/>
      <w:divBdr>
        <w:top w:val="none" w:sz="0" w:space="0" w:color="auto"/>
        <w:left w:val="none" w:sz="0" w:space="0" w:color="auto"/>
        <w:bottom w:val="none" w:sz="0" w:space="0" w:color="auto"/>
        <w:right w:val="none" w:sz="0" w:space="0" w:color="auto"/>
      </w:divBdr>
      <w:divsChild>
        <w:div w:id="893850843">
          <w:marLeft w:val="547"/>
          <w:marRight w:val="0"/>
          <w:marTop w:val="106"/>
          <w:marBottom w:val="0"/>
          <w:divBdr>
            <w:top w:val="none" w:sz="0" w:space="0" w:color="auto"/>
            <w:left w:val="none" w:sz="0" w:space="0" w:color="auto"/>
            <w:bottom w:val="none" w:sz="0" w:space="0" w:color="auto"/>
            <w:right w:val="none" w:sz="0" w:space="0" w:color="auto"/>
          </w:divBdr>
        </w:div>
        <w:div w:id="992874399">
          <w:marLeft w:val="1166"/>
          <w:marRight w:val="0"/>
          <w:marTop w:val="96"/>
          <w:marBottom w:val="0"/>
          <w:divBdr>
            <w:top w:val="none" w:sz="0" w:space="0" w:color="auto"/>
            <w:left w:val="none" w:sz="0" w:space="0" w:color="auto"/>
            <w:bottom w:val="none" w:sz="0" w:space="0" w:color="auto"/>
            <w:right w:val="none" w:sz="0" w:space="0" w:color="auto"/>
          </w:divBdr>
        </w:div>
        <w:div w:id="1693604520">
          <w:marLeft w:val="1800"/>
          <w:marRight w:val="0"/>
          <w:marTop w:val="82"/>
          <w:marBottom w:val="0"/>
          <w:divBdr>
            <w:top w:val="none" w:sz="0" w:space="0" w:color="auto"/>
            <w:left w:val="none" w:sz="0" w:space="0" w:color="auto"/>
            <w:bottom w:val="none" w:sz="0" w:space="0" w:color="auto"/>
            <w:right w:val="none" w:sz="0" w:space="0" w:color="auto"/>
          </w:divBdr>
        </w:div>
      </w:divsChild>
    </w:div>
    <w:div w:id="240874045">
      <w:bodyDiv w:val="1"/>
      <w:marLeft w:val="0"/>
      <w:marRight w:val="0"/>
      <w:marTop w:val="0"/>
      <w:marBottom w:val="0"/>
      <w:divBdr>
        <w:top w:val="none" w:sz="0" w:space="0" w:color="auto"/>
        <w:left w:val="none" w:sz="0" w:space="0" w:color="auto"/>
        <w:bottom w:val="none" w:sz="0" w:space="0" w:color="auto"/>
        <w:right w:val="none" w:sz="0" w:space="0" w:color="auto"/>
      </w:divBdr>
    </w:div>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6939742">
      <w:bodyDiv w:val="1"/>
      <w:marLeft w:val="0"/>
      <w:marRight w:val="0"/>
      <w:marTop w:val="0"/>
      <w:marBottom w:val="0"/>
      <w:divBdr>
        <w:top w:val="none" w:sz="0" w:space="0" w:color="auto"/>
        <w:left w:val="none" w:sz="0" w:space="0" w:color="auto"/>
        <w:bottom w:val="none" w:sz="0" w:space="0" w:color="auto"/>
        <w:right w:val="none" w:sz="0" w:space="0" w:color="auto"/>
      </w:divBdr>
      <w:divsChild>
        <w:div w:id="708601913">
          <w:marLeft w:val="1166"/>
          <w:marRight w:val="0"/>
          <w:marTop w:val="96"/>
          <w:marBottom w:val="0"/>
          <w:divBdr>
            <w:top w:val="none" w:sz="0" w:space="0" w:color="auto"/>
            <w:left w:val="none" w:sz="0" w:space="0" w:color="auto"/>
            <w:bottom w:val="none" w:sz="0" w:space="0" w:color="auto"/>
            <w:right w:val="none" w:sz="0" w:space="0" w:color="auto"/>
          </w:divBdr>
        </w:div>
        <w:div w:id="759181403">
          <w:marLeft w:val="547"/>
          <w:marRight w:val="0"/>
          <w:marTop w:val="106"/>
          <w:marBottom w:val="0"/>
          <w:divBdr>
            <w:top w:val="none" w:sz="0" w:space="0" w:color="auto"/>
            <w:left w:val="none" w:sz="0" w:space="0" w:color="auto"/>
            <w:bottom w:val="none" w:sz="0" w:space="0" w:color="auto"/>
            <w:right w:val="none" w:sz="0" w:space="0" w:color="auto"/>
          </w:divBdr>
        </w:div>
        <w:div w:id="1008407377">
          <w:marLeft w:val="1166"/>
          <w:marRight w:val="0"/>
          <w:marTop w:val="96"/>
          <w:marBottom w:val="0"/>
          <w:divBdr>
            <w:top w:val="none" w:sz="0" w:space="0" w:color="auto"/>
            <w:left w:val="none" w:sz="0" w:space="0" w:color="auto"/>
            <w:bottom w:val="none" w:sz="0" w:space="0" w:color="auto"/>
            <w:right w:val="none" w:sz="0" w:space="0" w:color="auto"/>
          </w:divBdr>
        </w:div>
        <w:div w:id="1082608489">
          <w:marLeft w:val="1166"/>
          <w:marRight w:val="0"/>
          <w:marTop w:val="96"/>
          <w:marBottom w:val="0"/>
          <w:divBdr>
            <w:top w:val="none" w:sz="0" w:space="0" w:color="auto"/>
            <w:left w:val="none" w:sz="0" w:space="0" w:color="auto"/>
            <w:bottom w:val="none" w:sz="0" w:space="0" w:color="auto"/>
            <w:right w:val="none" w:sz="0" w:space="0" w:color="auto"/>
          </w:divBdr>
        </w:div>
      </w:divsChild>
    </w:div>
    <w:div w:id="523515403">
      <w:bodyDiv w:val="1"/>
      <w:marLeft w:val="0"/>
      <w:marRight w:val="0"/>
      <w:marTop w:val="0"/>
      <w:marBottom w:val="0"/>
      <w:divBdr>
        <w:top w:val="none" w:sz="0" w:space="0" w:color="auto"/>
        <w:left w:val="none" w:sz="0" w:space="0" w:color="auto"/>
        <w:bottom w:val="none" w:sz="0" w:space="0" w:color="auto"/>
        <w:right w:val="none" w:sz="0" w:space="0" w:color="auto"/>
      </w:divBdr>
      <w:divsChild>
        <w:div w:id="1763335262">
          <w:marLeft w:val="547"/>
          <w:marRight w:val="0"/>
          <w:marTop w:val="125"/>
          <w:marBottom w:val="0"/>
          <w:divBdr>
            <w:top w:val="none" w:sz="0" w:space="0" w:color="auto"/>
            <w:left w:val="none" w:sz="0" w:space="0" w:color="auto"/>
            <w:bottom w:val="none" w:sz="0" w:space="0" w:color="auto"/>
            <w:right w:val="none" w:sz="0" w:space="0" w:color="auto"/>
          </w:divBdr>
        </w:div>
      </w:divsChild>
    </w:div>
    <w:div w:id="617641298">
      <w:bodyDiv w:val="1"/>
      <w:marLeft w:val="0"/>
      <w:marRight w:val="0"/>
      <w:marTop w:val="0"/>
      <w:marBottom w:val="0"/>
      <w:divBdr>
        <w:top w:val="none" w:sz="0" w:space="0" w:color="auto"/>
        <w:left w:val="none" w:sz="0" w:space="0" w:color="auto"/>
        <w:bottom w:val="none" w:sz="0" w:space="0" w:color="auto"/>
        <w:right w:val="none" w:sz="0" w:space="0" w:color="auto"/>
      </w:divBdr>
    </w:div>
    <w:div w:id="649745693">
      <w:bodyDiv w:val="1"/>
      <w:marLeft w:val="0"/>
      <w:marRight w:val="0"/>
      <w:marTop w:val="0"/>
      <w:marBottom w:val="0"/>
      <w:divBdr>
        <w:top w:val="none" w:sz="0" w:space="0" w:color="auto"/>
        <w:left w:val="none" w:sz="0" w:space="0" w:color="auto"/>
        <w:bottom w:val="none" w:sz="0" w:space="0" w:color="auto"/>
        <w:right w:val="none" w:sz="0" w:space="0" w:color="auto"/>
      </w:divBdr>
      <w:divsChild>
        <w:div w:id="876159847">
          <w:marLeft w:val="1166"/>
          <w:marRight w:val="0"/>
          <w:marTop w:val="96"/>
          <w:marBottom w:val="0"/>
          <w:divBdr>
            <w:top w:val="none" w:sz="0" w:space="0" w:color="auto"/>
            <w:left w:val="none" w:sz="0" w:space="0" w:color="auto"/>
            <w:bottom w:val="none" w:sz="0" w:space="0" w:color="auto"/>
            <w:right w:val="none" w:sz="0" w:space="0" w:color="auto"/>
          </w:divBdr>
        </w:div>
        <w:div w:id="1300646314">
          <w:marLeft w:val="547"/>
          <w:marRight w:val="0"/>
          <w:marTop w:val="106"/>
          <w:marBottom w:val="0"/>
          <w:divBdr>
            <w:top w:val="none" w:sz="0" w:space="0" w:color="auto"/>
            <w:left w:val="none" w:sz="0" w:space="0" w:color="auto"/>
            <w:bottom w:val="none" w:sz="0" w:space="0" w:color="auto"/>
            <w:right w:val="none" w:sz="0" w:space="0" w:color="auto"/>
          </w:divBdr>
        </w:div>
        <w:div w:id="1475293615">
          <w:marLeft w:val="1800"/>
          <w:marRight w:val="0"/>
          <w:marTop w:val="82"/>
          <w:marBottom w:val="0"/>
          <w:divBdr>
            <w:top w:val="none" w:sz="0" w:space="0" w:color="auto"/>
            <w:left w:val="none" w:sz="0" w:space="0" w:color="auto"/>
            <w:bottom w:val="none" w:sz="0" w:space="0" w:color="auto"/>
            <w:right w:val="none" w:sz="0" w:space="0" w:color="auto"/>
          </w:divBdr>
        </w:div>
      </w:divsChild>
    </w:div>
    <w:div w:id="690641365">
      <w:bodyDiv w:val="1"/>
      <w:marLeft w:val="0"/>
      <w:marRight w:val="0"/>
      <w:marTop w:val="0"/>
      <w:marBottom w:val="0"/>
      <w:divBdr>
        <w:top w:val="none" w:sz="0" w:space="0" w:color="auto"/>
        <w:left w:val="none" w:sz="0" w:space="0" w:color="auto"/>
        <w:bottom w:val="none" w:sz="0" w:space="0" w:color="auto"/>
        <w:right w:val="none" w:sz="0" w:space="0" w:color="auto"/>
      </w:divBdr>
      <w:divsChild>
        <w:div w:id="84617456">
          <w:marLeft w:val="1800"/>
          <w:marRight w:val="0"/>
          <w:marTop w:val="72"/>
          <w:marBottom w:val="0"/>
          <w:divBdr>
            <w:top w:val="none" w:sz="0" w:space="0" w:color="auto"/>
            <w:left w:val="none" w:sz="0" w:space="0" w:color="auto"/>
            <w:bottom w:val="none" w:sz="0" w:space="0" w:color="auto"/>
            <w:right w:val="none" w:sz="0" w:space="0" w:color="auto"/>
          </w:divBdr>
        </w:div>
        <w:div w:id="1055813889">
          <w:marLeft w:val="547"/>
          <w:marRight w:val="0"/>
          <w:marTop w:val="115"/>
          <w:marBottom w:val="0"/>
          <w:divBdr>
            <w:top w:val="none" w:sz="0" w:space="0" w:color="auto"/>
            <w:left w:val="none" w:sz="0" w:space="0" w:color="auto"/>
            <w:bottom w:val="none" w:sz="0" w:space="0" w:color="auto"/>
            <w:right w:val="none" w:sz="0" w:space="0" w:color="auto"/>
          </w:divBdr>
        </w:div>
        <w:div w:id="1136027425">
          <w:marLeft w:val="1800"/>
          <w:marRight w:val="0"/>
          <w:marTop w:val="72"/>
          <w:marBottom w:val="0"/>
          <w:divBdr>
            <w:top w:val="none" w:sz="0" w:space="0" w:color="auto"/>
            <w:left w:val="none" w:sz="0" w:space="0" w:color="auto"/>
            <w:bottom w:val="none" w:sz="0" w:space="0" w:color="auto"/>
            <w:right w:val="none" w:sz="0" w:space="0" w:color="auto"/>
          </w:divBdr>
        </w:div>
        <w:div w:id="1671978989">
          <w:marLeft w:val="1166"/>
          <w:marRight w:val="0"/>
          <w:marTop w:val="77"/>
          <w:marBottom w:val="0"/>
          <w:divBdr>
            <w:top w:val="none" w:sz="0" w:space="0" w:color="auto"/>
            <w:left w:val="none" w:sz="0" w:space="0" w:color="auto"/>
            <w:bottom w:val="none" w:sz="0" w:space="0" w:color="auto"/>
            <w:right w:val="none" w:sz="0" w:space="0" w:color="auto"/>
          </w:divBdr>
        </w:div>
        <w:div w:id="2101291752">
          <w:marLeft w:val="1166"/>
          <w:marRight w:val="0"/>
          <w:marTop w:val="77"/>
          <w:marBottom w:val="0"/>
          <w:divBdr>
            <w:top w:val="none" w:sz="0" w:space="0" w:color="auto"/>
            <w:left w:val="none" w:sz="0" w:space="0" w:color="auto"/>
            <w:bottom w:val="none" w:sz="0" w:space="0" w:color="auto"/>
            <w:right w:val="none" w:sz="0" w:space="0" w:color="auto"/>
          </w:divBdr>
        </w:div>
      </w:divsChild>
    </w:div>
    <w:div w:id="761881497">
      <w:bodyDiv w:val="1"/>
      <w:marLeft w:val="0"/>
      <w:marRight w:val="0"/>
      <w:marTop w:val="0"/>
      <w:marBottom w:val="0"/>
      <w:divBdr>
        <w:top w:val="none" w:sz="0" w:space="0" w:color="auto"/>
        <w:left w:val="none" w:sz="0" w:space="0" w:color="auto"/>
        <w:bottom w:val="none" w:sz="0" w:space="0" w:color="auto"/>
        <w:right w:val="none" w:sz="0" w:space="0" w:color="auto"/>
      </w:divBdr>
      <w:divsChild>
        <w:div w:id="260257593">
          <w:marLeft w:val="1800"/>
          <w:marRight w:val="0"/>
          <w:marTop w:val="62"/>
          <w:marBottom w:val="0"/>
          <w:divBdr>
            <w:top w:val="none" w:sz="0" w:space="0" w:color="auto"/>
            <w:left w:val="none" w:sz="0" w:space="0" w:color="auto"/>
            <w:bottom w:val="none" w:sz="0" w:space="0" w:color="auto"/>
            <w:right w:val="none" w:sz="0" w:space="0" w:color="auto"/>
          </w:divBdr>
        </w:div>
        <w:div w:id="277572010">
          <w:marLeft w:val="547"/>
          <w:marRight w:val="0"/>
          <w:marTop w:val="91"/>
          <w:marBottom w:val="0"/>
          <w:divBdr>
            <w:top w:val="none" w:sz="0" w:space="0" w:color="auto"/>
            <w:left w:val="none" w:sz="0" w:space="0" w:color="auto"/>
            <w:bottom w:val="none" w:sz="0" w:space="0" w:color="auto"/>
            <w:right w:val="none" w:sz="0" w:space="0" w:color="auto"/>
          </w:divBdr>
        </w:div>
        <w:div w:id="313459102">
          <w:marLeft w:val="2520"/>
          <w:marRight w:val="0"/>
          <w:marTop w:val="58"/>
          <w:marBottom w:val="0"/>
          <w:divBdr>
            <w:top w:val="none" w:sz="0" w:space="0" w:color="auto"/>
            <w:left w:val="none" w:sz="0" w:space="0" w:color="auto"/>
            <w:bottom w:val="none" w:sz="0" w:space="0" w:color="auto"/>
            <w:right w:val="none" w:sz="0" w:space="0" w:color="auto"/>
          </w:divBdr>
        </w:div>
        <w:div w:id="387345751">
          <w:marLeft w:val="2520"/>
          <w:marRight w:val="0"/>
          <w:marTop w:val="58"/>
          <w:marBottom w:val="0"/>
          <w:divBdr>
            <w:top w:val="none" w:sz="0" w:space="0" w:color="auto"/>
            <w:left w:val="none" w:sz="0" w:space="0" w:color="auto"/>
            <w:bottom w:val="none" w:sz="0" w:space="0" w:color="auto"/>
            <w:right w:val="none" w:sz="0" w:space="0" w:color="auto"/>
          </w:divBdr>
        </w:div>
        <w:div w:id="701629717">
          <w:marLeft w:val="2520"/>
          <w:marRight w:val="0"/>
          <w:marTop w:val="58"/>
          <w:marBottom w:val="0"/>
          <w:divBdr>
            <w:top w:val="none" w:sz="0" w:space="0" w:color="auto"/>
            <w:left w:val="none" w:sz="0" w:space="0" w:color="auto"/>
            <w:bottom w:val="none" w:sz="0" w:space="0" w:color="auto"/>
            <w:right w:val="none" w:sz="0" w:space="0" w:color="auto"/>
          </w:divBdr>
        </w:div>
        <w:div w:id="766266307">
          <w:marLeft w:val="1166"/>
          <w:marRight w:val="0"/>
          <w:marTop w:val="77"/>
          <w:marBottom w:val="0"/>
          <w:divBdr>
            <w:top w:val="none" w:sz="0" w:space="0" w:color="auto"/>
            <w:left w:val="none" w:sz="0" w:space="0" w:color="auto"/>
            <w:bottom w:val="none" w:sz="0" w:space="0" w:color="auto"/>
            <w:right w:val="none" w:sz="0" w:space="0" w:color="auto"/>
          </w:divBdr>
        </w:div>
        <w:div w:id="923297347">
          <w:marLeft w:val="547"/>
          <w:marRight w:val="0"/>
          <w:marTop w:val="91"/>
          <w:marBottom w:val="0"/>
          <w:divBdr>
            <w:top w:val="none" w:sz="0" w:space="0" w:color="auto"/>
            <w:left w:val="none" w:sz="0" w:space="0" w:color="auto"/>
            <w:bottom w:val="none" w:sz="0" w:space="0" w:color="auto"/>
            <w:right w:val="none" w:sz="0" w:space="0" w:color="auto"/>
          </w:divBdr>
        </w:div>
        <w:div w:id="1196891839">
          <w:marLeft w:val="1800"/>
          <w:marRight w:val="0"/>
          <w:marTop w:val="62"/>
          <w:marBottom w:val="0"/>
          <w:divBdr>
            <w:top w:val="none" w:sz="0" w:space="0" w:color="auto"/>
            <w:left w:val="none" w:sz="0" w:space="0" w:color="auto"/>
            <w:bottom w:val="none" w:sz="0" w:space="0" w:color="auto"/>
            <w:right w:val="none" w:sz="0" w:space="0" w:color="auto"/>
          </w:divBdr>
        </w:div>
        <w:div w:id="1901860720">
          <w:marLeft w:val="547"/>
          <w:marRight w:val="0"/>
          <w:marTop w:val="91"/>
          <w:marBottom w:val="0"/>
          <w:divBdr>
            <w:top w:val="none" w:sz="0" w:space="0" w:color="auto"/>
            <w:left w:val="none" w:sz="0" w:space="0" w:color="auto"/>
            <w:bottom w:val="none" w:sz="0" w:space="0" w:color="auto"/>
            <w:right w:val="none" w:sz="0" w:space="0" w:color="auto"/>
          </w:divBdr>
        </w:div>
      </w:divsChild>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930893943">
      <w:bodyDiv w:val="1"/>
      <w:marLeft w:val="0"/>
      <w:marRight w:val="0"/>
      <w:marTop w:val="0"/>
      <w:marBottom w:val="0"/>
      <w:divBdr>
        <w:top w:val="none" w:sz="0" w:space="0" w:color="auto"/>
        <w:left w:val="none" w:sz="0" w:space="0" w:color="auto"/>
        <w:bottom w:val="none" w:sz="0" w:space="0" w:color="auto"/>
        <w:right w:val="none" w:sz="0" w:space="0" w:color="auto"/>
      </w:divBdr>
    </w:div>
    <w:div w:id="964390434">
      <w:bodyDiv w:val="1"/>
      <w:marLeft w:val="0"/>
      <w:marRight w:val="0"/>
      <w:marTop w:val="0"/>
      <w:marBottom w:val="0"/>
      <w:divBdr>
        <w:top w:val="none" w:sz="0" w:space="0" w:color="auto"/>
        <w:left w:val="none" w:sz="0" w:space="0" w:color="auto"/>
        <w:bottom w:val="none" w:sz="0" w:space="0" w:color="auto"/>
        <w:right w:val="none" w:sz="0" w:space="0" w:color="auto"/>
      </w:divBdr>
      <w:divsChild>
        <w:div w:id="1533807728">
          <w:marLeft w:val="720"/>
          <w:marRight w:val="0"/>
          <w:marTop w:val="0"/>
          <w:marBottom w:val="0"/>
          <w:divBdr>
            <w:top w:val="none" w:sz="0" w:space="0" w:color="auto"/>
            <w:left w:val="none" w:sz="0" w:space="0" w:color="auto"/>
            <w:bottom w:val="none" w:sz="0" w:space="0" w:color="auto"/>
            <w:right w:val="none" w:sz="0" w:space="0" w:color="auto"/>
          </w:divBdr>
        </w:div>
      </w:divsChild>
    </w:div>
    <w:div w:id="1000736835">
      <w:bodyDiv w:val="1"/>
      <w:marLeft w:val="0"/>
      <w:marRight w:val="0"/>
      <w:marTop w:val="0"/>
      <w:marBottom w:val="0"/>
      <w:divBdr>
        <w:top w:val="none" w:sz="0" w:space="0" w:color="auto"/>
        <w:left w:val="none" w:sz="0" w:space="0" w:color="auto"/>
        <w:bottom w:val="none" w:sz="0" w:space="0" w:color="auto"/>
        <w:right w:val="none" w:sz="0" w:space="0" w:color="auto"/>
      </w:divBdr>
      <w:divsChild>
        <w:div w:id="2130201667">
          <w:marLeft w:val="547"/>
          <w:marRight w:val="0"/>
          <w:marTop w:val="115"/>
          <w:marBottom w:val="0"/>
          <w:divBdr>
            <w:top w:val="none" w:sz="0" w:space="0" w:color="auto"/>
            <w:left w:val="none" w:sz="0" w:space="0" w:color="auto"/>
            <w:bottom w:val="none" w:sz="0" w:space="0" w:color="auto"/>
            <w:right w:val="none" w:sz="0" w:space="0" w:color="auto"/>
          </w:divBdr>
        </w:div>
      </w:divsChild>
    </w:div>
    <w:div w:id="1043794071">
      <w:bodyDiv w:val="1"/>
      <w:marLeft w:val="0"/>
      <w:marRight w:val="0"/>
      <w:marTop w:val="0"/>
      <w:marBottom w:val="0"/>
      <w:divBdr>
        <w:top w:val="none" w:sz="0" w:space="0" w:color="auto"/>
        <w:left w:val="none" w:sz="0" w:space="0" w:color="auto"/>
        <w:bottom w:val="none" w:sz="0" w:space="0" w:color="auto"/>
        <w:right w:val="none" w:sz="0" w:space="0" w:color="auto"/>
      </w:divBdr>
      <w:divsChild>
        <w:div w:id="210507172">
          <w:marLeft w:val="2520"/>
          <w:marRight w:val="0"/>
          <w:marTop w:val="58"/>
          <w:marBottom w:val="0"/>
          <w:divBdr>
            <w:top w:val="none" w:sz="0" w:space="0" w:color="auto"/>
            <w:left w:val="none" w:sz="0" w:space="0" w:color="auto"/>
            <w:bottom w:val="none" w:sz="0" w:space="0" w:color="auto"/>
            <w:right w:val="none" w:sz="0" w:space="0" w:color="auto"/>
          </w:divBdr>
        </w:div>
        <w:div w:id="579363586">
          <w:marLeft w:val="1800"/>
          <w:marRight w:val="0"/>
          <w:marTop w:val="62"/>
          <w:marBottom w:val="0"/>
          <w:divBdr>
            <w:top w:val="none" w:sz="0" w:space="0" w:color="auto"/>
            <w:left w:val="none" w:sz="0" w:space="0" w:color="auto"/>
            <w:bottom w:val="none" w:sz="0" w:space="0" w:color="auto"/>
            <w:right w:val="none" w:sz="0" w:space="0" w:color="auto"/>
          </w:divBdr>
        </w:div>
        <w:div w:id="714086834">
          <w:marLeft w:val="547"/>
          <w:marRight w:val="0"/>
          <w:marTop w:val="91"/>
          <w:marBottom w:val="0"/>
          <w:divBdr>
            <w:top w:val="none" w:sz="0" w:space="0" w:color="auto"/>
            <w:left w:val="none" w:sz="0" w:space="0" w:color="auto"/>
            <w:bottom w:val="none" w:sz="0" w:space="0" w:color="auto"/>
            <w:right w:val="none" w:sz="0" w:space="0" w:color="auto"/>
          </w:divBdr>
        </w:div>
        <w:div w:id="921454500">
          <w:marLeft w:val="2520"/>
          <w:marRight w:val="0"/>
          <w:marTop w:val="58"/>
          <w:marBottom w:val="0"/>
          <w:divBdr>
            <w:top w:val="none" w:sz="0" w:space="0" w:color="auto"/>
            <w:left w:val="none" w:sz="0" w:space="0" w:color="auto"/>
            <w:bottom w:val="none" w:sz="0" w:space="0" w:color="auto"/>
            <w:right w:val="none" w:sz="0" w:space="0" w:color="auto"/>
          </w:divBdr>
        </w:div>
        <w:div w:id="1095907555">
          <w:marLeft w:val="1800"/>
          <w:marRight w:val="0"/>
          <w:marTop w:val="62"/>
          <w:marBottom w:val="0"/>
          <w:divBdr>
            <w:top w:val="none" w:sz="0" w:space="0" w:color="auto"/>
            <w:left w:val="none" w:sz="0" w:space="0" w:color="auto"/>
            <w:bottom w:val="none" w:sz="0" w:space="0" w:color="auto"/>
            <w:right w:val="none" w:sz="0" w:space="0" w:color="auto"/>
          </w:divBdr>
        </w:div>
        <w:div w:id="1305503210">
          <w:marLeft w:val="547"/>
          <w:marRight w:val="0"/>
          <w:marTop w:val="91"/>
          <w:marBottom w:val="0"/>
          <w:divBdr>
            <w:top w:val="none" w:sz="0" w:space="0" w:color="auto"/>
            <w:left w:val="none" w:sz="0" w:space="0" w:color="auto"/>
            <w:bottom w:val="none" w:sz="0" w:space="0" w:color="auto"/>
            <w:right w:val="none" w:sz="0" w:space="0" w:color="auto"/>
          </w:divBdr>
        </w:div>
        <w:div w:id="1487745556">
          <w:marLeft w:val="2520"/>
          <w:marRight w:val="0"/>
          <w:marTop w:val="58"/>
          <w:marBottom w:val="0"/>
          <w:divBdr>
            <w:top w:val="none" w:sz="0" w:space="0" w:color="auto"/>
            <w:left w:val="none" w:sz="0" w:space="0" w:color="auto"/>
            <w:bottom w:val="none" w:sz="0" w:space="0" w:color="auto"/>
            <w:right w:val="none" w:sz="0" w:space="0" w:color="auto"/>
          </w:divBdr>
        </w:div>
        <w:div w:id="1806311499">
          <w:marLeft w:val="1166"/>
          <w:marRight w:val="0"/>
          <w:marTop w:val="77"/>
          <w:marBottom w:val="0"/>
          <w:divBdr>
            <w:top w:val="none" w:sz="0" w:space="0" w:color="auto"/>
            <w:left w:val="none" w:sz="0" w:space="0" w:color="auto"/>
            <w:bottom w:val="none" w:sz="0" w:space="0" w:color="auto"/>
            <w:right w:val="none" w:sz="0" w:space="0" w:color="auto"/>
          </w:divBdr>
        </w:div>
        <w:div w:id="1935555176">
          <w:marLeft w:val="547"/>
          <w:marRight w:val="0"/>
          <w:marTop w:val="91"/>
          <w:marBottom w:val="0"/>
          <w:divBdr>
            <w:top w:val="none" w:sz="0" w:space="0" w:color="auto"/>
            <w:left w:val="none" w:sz="0" w:space="0" w:color="auto"/>
            <w:bottom w:val="none" w:sz="0" w:space="0" w:color="auto"/>
            <w:right w:val="none" w:sz="0" w:space="0" w:color="auto"/>
          </w:divBdr>
        </w:div>
      </w:divsChild>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0680">
      <w:bodyDiv w:val="1"/>
      <w:marLeft w:val="0"/>
      <w:marRight w:val="0"/>
      <w:marTop w:val="0"/>
      <w:marBottom w:val="0"/>
      <w:divBdr>
        <w:top w:val="none" w:sz="0" w:space="0" w:color="auto"/>
        <w:left w:val="none" w:sz="0" w:space="0" w:color="auto"/>
        <w:bottom w:val="none" w:sz="0" w:space="0" w:color="auto"/>
        <w:right w:val="none" w:sz="0" w:space="0" w:color="auto"/>
      </w:divBdr>
      <w:divsChild>
        <w:div w:id="1206870593">
          <w:marLeft w:val="547"/>
          <w:marRight w:val="0"/>
          <w:marTop w:val="115"/>
          <w:marBottom w:val="0"/>
          <w:divBdr>
            <w:top w:val="none" w:sz="0" w:space="0" w:color="auto"/>
            <w:left w:val="none" w:sz="0" w:space="0" w:color="auto"/>
            <w:bottom w:val="none" w:sz="0" w:space="0" w:color="auto"/>
            <w:right w:val="none" w:sz="0" w:space="0" w:color="auto"/>
          </w:divBdr>
        </w:div>
        <w:div w:id="1593902428">
          <w:marLeft w:val="1800"/>
          <w:marRight w:val="0"/>
          <w:marTop w:val="72"/>
          <w:marBottom w:val="0"/>
          <w:divBdr>
            <w:top w:val="none" w:sz="0" w:space="0" w:color="auto"/>
            <w:left w:val="none" w:sz="0" w:space="0" w:color="auto"/>
            <w:bottom w:val="none" w:sz="0" w:space="0" w:color="auto"/>
            <w:right w:val="none" w:sz="0" w:space="0" w:color="auto"/>
          </w:divBdr>
        </w:div>
        <w:div w:id="1611207505">
          <w:marLeft w:val="1166"/>
          <w:marRight w:val="0"/>
          <w:marTop w:val="77"/>
          <w:marBottom w:val="0"/>
          <w:divBdr>
            <w:top w:val="none" w:sz="0" w:space="0" w:color="auto"/>
            <w:left w:val="none" w:sz="0" w:space="0" w:color="auto"/>
            <w:bottom w:val="none" w:sz="0" w:space="0" w:color="auto"/>
            <w:right w:val="none" w:sz="0" w:space="0" w:color="auto"/>
          </w:divBdr>
        </w:div>
        <w:div w:id="1780297079">
          <w:marLeft w:val="1166"/>
          <w:marRight w:val="0"/>
          <w:marTop w:val="77"/>
          <w:marBottom w:val="0"/>
          <w:divBdr>
            <w:top w:val="none" w:sz="0" w:space="0" w:color="auto"/>
            <w:left w:val="none" w:sz="0" w:space="0" w:color="auto"/>
            <w:bottom w:val="none" w:sz="0" w:space="0" w:color="auto"/>
            <w:right w:val="none" w:sz="0" w:space="0" w:color="auto"/>
          </w:divBdr>
        </w:div>
        <w:div w:id="1842502191">
          <w:marLeft w:val="1800"/>
          <w:marRight w:val="0"/>
          <w:marTop w:val="72"/>
          <w:marBottom w:val="0"/>
          <w:divBdr>
            <w:top w:val="none" w:sz="0" w:space="0" w:color="auto"/>
            <w:left w:val="none" w:sz="0" w:space="0" w:color="auto"/>
            <w:bottom w:val="none" w:sz="0" w:space="0" w:color="auto"/>
            <w:right w:val="none" w:sz="0" w:space="0" w:color="auto"/>
          </w:divBdr>
        </w:div>
      </w:divsChild>
    </w:div>
    <w:div w:id="1395081149">
      <w:bodyDiv w:val="1"/>
      <w:marLeft w:val="0"/>
      <w:marRight w:val="0"/>
      <w:marTop w:val="0"/>
      <w:marBottom w:val="0"/>
      <w:divBdr>
        <w:top w:val="none" w:sz="0" w:space="0" w:color="auto"/>
        <w:left w:val="none" w:sz="0" w:space="0" w:color="auto"/>
        <w:bottom w:val="none" w:sz="0" w:space="0" w:color="auto"/>
        <w:right w:val="none" w:sz="0" w:space="0" w:color="auto"/>
      </w:divBdr>
      <w:divsChild>
        <w:div w:id="587546234">
          <w:marLeft w:val="1800"/>
          <w:marRight w:val="0"/>
          <w:marTop w:val="72"/>
          <w:marBottom w:val="0"/>
          <w:divBdr>
            <w:top w:val="none" w:sz="0" w:space="0" w:color="auto"/>
            <w:left w:val="none" w:sz="0" w:space="0" w:color="auto"/>
            <w:bottom w:val="none" w:sz="0" w:space="0" w:color="auto"/>
            <w:right w:val="none" w:sz="0" w:space="0" w:color="auto"/>
          </w:divBdr>
        </w:div>
        <w:div w:id="1547327736">
          <w:marLeft w:val="1166"/>
          <w:marRight w:val="0"/>
          <w:marTop w:val="77"/>
          <w:marBottom w:val="0"/>
          <w:divBdr>
            <w:top w:val="none" w:sz="0" w:space="0" w:color="auto"/>
            <w:left w:val="none" w:sz="0" w:space="0" w:color="auto"/>
            <w:bottom w:val="none" w:sz="0" w:space="0" w:color="auto"/>
            <w:right w:val="none" w:sz="0" w:space="0" w:color="auto"/>
          </w:divBdr>
        </w:div>
        <w:div w:id="1571111852">
          <w:marLeft w:val="547"/>
          <w:marRight w:val="0"/>
          <w:marTop w:val="115"/>
          <w:marBottom w:val="0"/>
          <w:divBdr>
            <w:top w:val="none" w:sz="0" w:space="0" w:color="auto"/>
            <w:left w:val="none" w:sz="0" w:space="0" w:color="auto"/>
            <w:bottom w:val="none" w:sz="0" w:space="0" w:color="auto"/>
            <w:right w:val="none" w:sz="0" w:space="0" w:color="auto"/>
          </w:divBdr>
        </w:div>
        <w:div w:id="1758407831">
          <w:marLeft w:val="1166"/>
          <w:marRight w:val="0"/>
          <w:marTop w:val="77"/>
          <w:marBottom w:val="0"/>
          <w:divBdr>
            <w:top w:val="none" w:sz="0" w:space="0" w:color="auto"/>
            <w:left w:val="none" w:sz="0" w:space="0" w:color="auto"/>
            <w:bottom w:val="none" w:sz="0" w:space="0" w:color="auto"/>
            <w:right w:val="none" w:sz="0" w:space="0" w:color="auto"/>
          </w:divBdr>
        </w:div>
        <w:div w:id="1959799159">
          <w:marLeft w:val="1800"/>
          <w:marRight w:val="0"/>
          <w:marTop w:val="72"/>
          <w:marBottom w:val="0"/>
          <w:divBdr>
            <w:top w:val="none" w:sz="0" w:space="0" w:color="auto"/>
            <w:left w:val="none" w:sz="0" w:space="0" w:color="auto"/>
            <w:bottom w:val="none" w:sz="0" w:space="0" w:color="auto"/>
            <w:right w:val="none" w:sz="0" w:space="0" w:color="auto"/>
          </w:divBdr>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0025379">
      <w:bodyDiv w:val="1"/>
      <w:marLeft w:val="0"/>
      <w:marRight w:val="0"/>
      <w:marTop w:val="0"/>
      <w:marBottom w:val="0"/>
      <w:divBdr>
        <w:top w:val="none" w:sz="0" w:space="0" w:color="auto"/>
        <w:left w:val="none" w:sz="0" w:space="0" w:color="auto"/>
        <w:bottom w:val="none" w:sz="0" w:space="0" w:color="auto"/>
        <w:right w:val="none" w:sz="0" w:space="0" w:color="auto"/>
      </w:divBdr>
      <w:divsChild>
        <w:div w:id="57172900">
          <w:marLeft w:val="547"/>
          <w:marRight w:val="0"/>
          <w:marTop w:val="91"/>
          <w:marBottom w:val="0"/>
          <w:divBdr>
            <w:top w:val="none" w:sz="0" w:space="0" w:color="auto"/>
            <w:left w:val="none" w:sz="0" w:space="0" w:color="auto"/>
            <w:bottom w:val="none" w:sz="0" w:space="0" w:color="auto"/>
            <w:right w:val="none" w:sz="0" w:space="0" w:color="auto"/>
          </w:divBdr>
        </w:div>
        <w:div w:id="206378250">
          <w:marLeft w:val="1800"/>
          <w:marRight w:val="0"/>
          <w:marTop w:val="62"/>
          <w:marBottom w:val="0"/>
          <w:divBdr>
            <w:top w:val="none" w:sz="0" w:space="0" w:color="auto"/>
            <w:left w:val="none" w:sz="0" w:space="0" w:color="auto"/>
            <w:bottom w:val="none" w:sz="0" w:space="0" w:color="auto"/>
            <w:right w:val="none" w:sz="0" w:space="0" w:color="auto"/>
          </w:divBdr>
        </w:div>
        <w:div w:id="359861022">
          <w:marLeft w:val="1166"/>
          <w:marRight w:val="0"/>
          <w:marTop w:val="77"/>
          <w:marBottom w:val="0"/>
          <w:divBdr>
            <w:top w:val="none" w:sz="0" w:space="0" w:color="auto"/>
            <w:left w:val="none" w:sz="0" w:space="0" w:color="auto"/>
            <w:bottom w:val="none" w:sz="0" w:space="0" w:color="auto"/>
            <w:right w:val="none" w:sz="0" w:space="0" w:color="auto"/>
          </w:divBdr>
        </w:div>
        <w:div w:id="497499566">
          <w:marLeft w:val="2520"/>
          <w:marRight w:val="0"/>
          <w:marTop w:val="58"/>
          <w:marBottom w:val="0"/>
          <w:divBdr>
            <w:top w:val="none" w:sz="0" w:space="0" w:color="auto"/>
            <w:left w:val="none" w:sz="0" w:space="0" w:color="auto"/>
            <w:bottom w:val="none" w:sz="0" w:space="0" w:color="auto"/>
            <w:right w:val="none" w:sz="0" w:space="0" w:color="auto"/>
          </w:divBdr>
        </w:div>
        <w:div w:id="581065827">
          <w:marLeft w:val="2520"/>
          <w:marRight w:val="0"/>
          <w:marTop w:val="58"/>
          <w:marBottom w:val="0"/>
          <w:divBdr>
            <w:top w:val="none" w:sz="0" w:space="0" w:color="auto"/>
            <w:left w:val="none" w:sz="0" w:space="0" w:color="auto"/>
            <w:bottom w:val="none" w:sz="0" w:space="0" w:color="auto"/>
            <w:right w:val="none" w:sz="0" w:space="0" w:color="auto"/>
          </w:divBdr>
        </w:div>
        <w:div w:id="1723555023">
          <w:marLeft w:val="547"/>
          <w:marRight w:val="0"/>
          <w:marTop w:val="91"/>
          <w:marBottom w:val="0"/>
          <w:divBdr>
            <w:top w:val="none" w:sz="0" w:space="0" w:color="auto"/>
            <w:left w:val="none" w:sz="0" w:space="0" w:color="auto"/>
            <w:bottom w:val="none" w:sz="0" w:space="0" w:color="auto"/>
            <w:right w:val="none" w:sz="0" w:space="0" w:color="auto"/>
          </w:divBdr>
        </w:div>
        <w:div w:id="1884292542">
          <w:marLeft w:val="1800"/>
          <w:marRight w:val="0"/>
          <w:marTop w:val="62"/>
          <w:marBottom w:val="0"/>
          <w:divBdr>
            <w:top w:val="none" w:sz="0" w:space="0" w:color="auto"/>
            <w:left w:val="none" w:sz="0" w:space="0" w:color="auto"/>
            <w:bottom w:val="none" w:sz="0" w:space="0" w:color="auto"/>
            <w:right w:val="none" w:sz="0" w:space="0" w:color="auto"/>
          </w:divBdr>
        </w:div>
        <w:div w:id="2031640718">
          <w:marLeft w:val="2520"/>
          <w:marRight w:val="0"/>
          <w:marTop w:val="58"/>
          <w:marBottom w:val="0"/>
          <w:divBdr>
            <w:top w:val="none" w:sz="0" w:space="0" w:color="auto"/>
            <w:left w:val="none" w:sz="0" w:space="0" w:color="auto"/>
            <w:bottom w:val="none" w:sz="0" w:space="0" w:color="auto"/>
            <w:right w:val="none" w:sz="0" w:space="0" w:color="auto"/>
          </w:divBdr>
        </w:div>
        <w:div w:id="2118669457">
          <w:marLeft w:val="547"/>
          <w:marRight w:val="0"/>
          <w:marTop w:val="91"/>
          <w:marBottom w:val="0"/>
          <w:divBdr>
            <w:top w:val="none" w:sz="0" w:space="0" w:color="auto"/>
            <w:left w:val="none" w:sz="0" w:space="0" w:color="auto"/>
            <w:bottom w:val="none" w:sz="0" w:space="0" w:color="auto"/>
            <w:right w:val="none" w:sz="0" w:space="0" w:color="auto"/>
          </w:divBdr>
        </w:div>
      </w:divsChild>
    </w:div>
    <w:div w:id="1545752561">
      <w:bodyDiv w:val="1"/>
      <w:marLeft w:val="0"/>
      <w:marRight w:val="0"/>
      <w:marTop w:val="0"/>
      <w:marBottom w:val="0"/>
      <w:divBdr>
        <w:top w:val="none" w:sz="0" w:space="0" w:color="auto"/>
        <w:left w:val="none" w:sz="0" w:space="0" w:color="auto"/>
        <w:bottom w:val="none" w:sz="0" w:space="0" w:color="auto"/>
        <w:right w:val="none" w:sz="0" w:space="0" w:color="auto"/>
      </w:divBdr>
      <w:divsChild>
        <w:div w:id="307176821">
          <w:marLeft w:val="1166"/>
          <w:marRight w:val="0"/>
          <w:marTop w:val="96"/>
          <w:marBottom w:val="0"/>
          <w:divBdr>
            <w:top w:val="none" w:sz="0" w:space="0" w:color="auto"/>
            <w:left w:val="none" w:sz="0" w:space="0" w:color="auto"/>
            <w:bottom w:val="none" w:sz="0" w:space="0" w:color="auto"/>
            <w:right w:val="none" w:sz="0" w:space="0" w:color="auto"/>
          </w:divBdr>
        </w:div>
        <w:div w:id="838155581">
          <w:marLeft w:val="1800"/>
          <w:marRight w:val="0"/>
          <w:marTop w:val="82"/>
          <w:marBottom w:val="0"/>
          <w:divBdr>
            <w:top w:val="none" w:sz="0" w:space="0" w:color="auto"/>
            <w:left w:val="none" w:sz="0" w:space="0" w:color="auto"/>
            <w:bottom w:val="none" w:sz="0" w:space="0" w:color="auto"/>
            <w:right w:val="none" w:sz="0" w:space="0" w:color="auto"/>
          </w:divBdr>
        </w:div>
        <w:div w:id="1840389854">
          <w:marLeft w:val="547"/>
          <w:marRight w:val="0"/>
          <w:marTop w:val="106"/>
          <w:marBottom w:val="0"/>
          <w:divBdr>
            <w:top w:val="none" w:sz="0" w:space="0" w:color="auto"/>
            <w:left w:val="none" w:sz="0" w:space="0" w:color="auto"/>
            <w:bottom w:val="none" w:sz="0" w:space="0" w:color="auto"/>
            <w:right w:val="none" w:sz="0" w:space="0" w:color="auto"/>
          </w:divBdr>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702705705">
      <w:bodyDiv w:val="1"/>
      <w:marLeft w:val="0"/>
      <w:marRight w:val="0"/>
      <w:marTop w:val="0"/>
      <w:marBottom w:val="0"/>
      <w:divBdr>
        <w:top w:val="none" w:sz="0" w:space="0" w:color="auto"/>
        <w:left w:val="none" w:sz="0" w:space="0" w:color="auto"/>
        <w:bottom w:val="none" w:sz="0" w:space="0" w:color="auto"/>
        <w:right w:val="none" w:sz="0" w:space="0" w:color="auto"/>
      </w:divBdr>
      <w:divsChild>
        <w:div w:id="177160616">
          <w:marLeft w:val="1166"/>
          <w:marRight w:val="0"/>
          <w:marTop w:val="96"/>
          <w:marBottom w:val="0"/>
          <w:divBdr>
            <w:top w:val="none" w:sz="0" w:space="0" w:color="auto"/>
            <w:left w:val="none" w:sz="0" w:space="0" w:color="auto"/>
            <w:bottom w:val="none" w:sz="0" w:space="0" w:color="auto"/>
            <w:right w:val="none" w:sz="0" w:space="0" w:color="auto"/>
          </w:divBdr>
        </w:div>
        <w:div w:id="1596286301">
          <w:marLeft w:val="547"/>
          <w:marRight w:val="0"/>
          <w:marTop w:val="115"/>
          <w:marBottom w:val="0"/>
          <w:divBdr>
            <w:top w:val="none" w:sz="0" w:space="0" w:color="auto"/>
            <w:left w:val="none" w:sz="0" w:space="0" w:color="auto"/>
            <w:bottom w:val="none" w:sz="0" w:space="0" w:color="auto"/>
            <w:right w:val="none" w:sz="0" w:space="0" w:color="auto"/>
          </w:divBdr>
        </w:div>
      </w:divsChild>
    </w:div>
    <w:div w:id="1755974457">
      <w:bodyDiv w:val="1"/>
      <w:marLeft w:val="0"/>
      <w:marRight w:val="0"/>
      <w:marTop w:val="0"/>
      <w:marBottom w:val="0"/>
      <w:divBdr>
        <w:top w:val="none" w:sz="0" w:space="0" w:color="auto"/>
        <w:left w:val="none" w:sz="0" w:space="0" w:color="auto"/>
        <w:bottom w:val="none" w:sz="0" w:space="0" w:color="auto"/>
        <w:right w:val="none" w:sz="0" w:space="0" w:color="auto"/>
      </w:divBdr>
      <w:divsChild>
        <w:div w:id="93720208">
          <w:marLeft w:val="1166"/>
          <w:marRight w:val="0"/>
          <w:marTop w:val="0"/>
          <w:marBottom w:val="0"/>
          <w:divBdr>
            <w:top w:val="none" w:sz="0" w:space="0" w:color="auto"/>
            <w:left w:val="none" w:sz="0" w:space="0" w:color="auto"/>
            <w:bottom w:val="none" w:sz="0" w:space="0" w:color="auto"/>
            <w:right w:val="none" w:sz="0" w:space="0" w:color="auto"/>
          </w:divBdr>
        </w:div>
        <w:div w:id="335499968">
          <w:marLeft w:val="1886"/>
          <w:marRight w:val="0"/>
          <w:marTop w:val="0"/>
          <w:marBottom w:val="0"/>
          <w:divBdr>
            <w:top w:val="none" w:sz="0" w:space="0" w:color="auto"/>
            <w:left w:val="none" w:sz="0" w:space="0" w:color="auto"/>
            <w:bottom w:val="none" w:sz="0" w:space="0" w:color="auto"/>
            <w:right w:val="none" w:sz="0" w:space="0" w:color="auto"/>
          </w:divBdr>
        </w:div>
        <w:div w:id="696271659">
          <w:marLeft w:val="2606"/>
          <w:marRight w:val="0"/>
          <w:marTop w:val="0"/>
          <w:marBottom w:val="0"/>
          <w:divBdr>
            <w:top w:val="none" w:sz="0" w:space="0" w:color="auto"/>
            <w:left w:val="none" w:sz="0" w:space="0" w:color="auto"/>
            <w:bottom w:val="none" w:sz="0" w:space="0" w:color="auto"/>
            <w:right w:val="none" w:sz="0" w:space="0" w:color="auto"/>
          </w:divBdr>
        </w:div>
        <w:div w:id="704792208">
          <w:marLeft w:val="1166"/>
          <w:marRight w:val="0"/>
          <w:marTop w:val="0"/>
          <w:marBottom w:val="0"/>
          <w:divBdr>
            <w:top w:val="none" w:sz="0" w:space="0" w:color="auto"/>
            <w:left w:val="none" w:sz="0" w:space="0" w:color="auto"/>
            <w:bottom w:val="none" w:sz="0" w:space="0" w:color="auto"/>
            <w:right w:val="none" w:sz="0" w:space="0" w:color="auto"/>
          </w:divBdr>
        </w:div>
        <w:div w:id="1188636099">
          <w:marLeft w:val="1166"/>
          <w:marRight w:val="0"/>
          <w:marTop w:val="0"/>
          <w:marBottom w:val="0"/>
          <w:divBdr>
            <w:top w:val="none" w:sz="0" w:space="0" w:color="auto"/>
            <w:left w:val="none" w:sz="0" w:space="0" w:color="auto"/>
            <w:bottom w:val="none" w:sz="0" w:space="0" w:color="auto"/>
            <w:right w:val="none" w:sz="0" w:space="0" w:color="auto"/>
          </w:divBdr>
        </w:div>
        <w:div w:id="1504473729">
          <w:marLeft w:val="1886"/>
          <w:marRight w:val="0"/>
          <w:marTop w:val="0"/>
          <w:marBottom w:val="0"/>
          <w:divBdr>
            <w:top w:val="none" w:sz="0" w:space="0" w:color="auto"/>
            <w:left w:val="none" w:sz="0" w:space="0" w:color="auto"/>
            <w:bottom w:val="none" w:sz="0" w:space="0" w:color="auto"/>
            <w:right w:val="none" w:sz="0" w:space="0" w:color="auto"/>
          </w:divBdr>
        </w:div>
        <w:div w:id="1674606415">
          <w:marLeft w:val="2606"/>
          <w:marRight w:val="0"/>
          <w:marTop w:val="0"/>
          <w:marBottom w:val="0"/>
          <w:divBdr>
            <w:top w:val="none" w:sz="0" w:space="0" w:color="auto"/>
            <w:left w:val="none" w:sz="0" w:space="0" w:color="auto"/>
            <w:bottom w:val="none" w:sz="0" w:space="0" w:color="auto"/>
            <w:right w:val="none" w:sz="0" w:space="0" w:color="auto"/>
          </w:divBdr>
        </w:div>
        <w:div w:id="2132672747">
          <w:marLeft w:val="2606"/>
          <w:marRight w:val="0"/>
          <w:marTop w:val="0"/>
          <w:marBottom w:val="0"/>
          <w:divBdr>
            <w:top w:val="none" w:sz="0" w:space="0" w:color="auto"/>
            <w:left w:val="none" w:sz="0" w:space="0" w:color="auto"/>
            <w:bottom w:val="none" w:sz="0" w:space="0" w:color="auto"/>
            <w:right w:val="none" w:sz="0" w:space="0" w:color="auto"/>
          </w:divBdr>
        </w:div>
      </w:divsChild>
    </w:div>
    <w:div w:id="1765298231">
      <w:bodyDiv w:val="1"/>
      <w:marLeft w:val="0"/>
      <w:marRight w:val="0"/>
      <w:marTop w:val="0"/>
      <w:marBottom w:val="0"/>
      <w:divBdr>
        <w:top w:val="none" w:sz="0" w:space="0" w:color="auto"/>
        <w:left w:val="none" w:sz="0" w:space="0" w:color="auto"/>
        <w:bottom w:val="none" w:sz="0" w:space="0" w:color="auto"/>
        <w:right w:val="none" w:sz="0" w:space="0" w:color="auto"/>
      </w:divBdr>
    </w:div>
    <w:div w:id="1852991272">
      <w:bodyDiv w:val="1"/>
      <w:marLeft w:val="0"/>
      <w:marRight w:val="0"/>
      <w:marTop w:val="0"/>
      <w:marBottom w:val="0"/>
      <w:divBdr>
        <w:top w:val="none" w:sz="0" w:space="0" w:color="auto"/>
        <w:left w:val="none" w:sz="0" w:space="0" w:color="auto"/>
        <w:bottom w:val="none" w:sz="0" w:space="0" w:color="auto"/>
        <w:right w:val="none" w:sz="0" w:space="0" w:color="auto"/>
      </w:divBdr>
      <w:divsChild>
        <w:div w:id="152139765">
          <w:marLeft w:val="547"/>
          <w:marRight w:val="0"/>
          <w:marTop w:val="91"/>
          <w:marBottom w:val="0"/>
          <w:divBdr>
            <w:top w:val="none" w:sz="0" w:space="0" w:color="auto"/>
            <w:left w:val="none" w:sz="0" w:space="0" w:color="auto"/>
            <w:bottom w:val="none" w:sz="0" w:space="0" w:color="auto"/>
            <w:right w:val="none" w:sz="0" w:space="0" w:color="auto"/>
          </w:divBdr>
        </w:div>
        <w:div w:id="269358120">
          <w:marLeft w:val="1166"/>
          <w:marRight w:val="0"/>
          <w:marTop w:val="77"/>
          <w:marBottom w:val="0"/>
          <w:divBdr>
            <w:top w:val="none" w:sz="0" w:space="0" w:color="auto"/>
            <w:left w:val="none" w:sz="0" w:space="0" w:color="auto"/>
            <w:bottom w:val="none" w:sz="0" w:space="0" w:color="auto"/>
            <w:right w:val="none" w:sz="0" w:space="0" w:color="auto"/>
          </w:divBdr>
        </w:div>
        <w:div w:id="400710769">
          <w:marLeft w:val="547"/>
          <w:marRight w:val="0"/>
          <w:marTop w:val="91"/>
          <w:marBottom w:val="0"/>
          <w:divBdr>
            <w:top w:val="none" w:sz="0" w:space="0" w:color="auto"/>
            <w:left w:val="none" w:sz="0" w:space="0" w:color="auto"/>
            <w:bottom w:val="none" w:sz="0" w:space="0" w:color="auto"/>
            <w:right w:val="none" w:sz="0" w:space="0" w:color="auto"/>
          </w:divBdr>
        </w:div>
        <w:div w:id="510918792">
          <w:marLeft w:val="1800"/>
          <w:marRight w:val="0"/>
          <w:marTop w:val="62"/>
          <w:marBottom w:val="0"/>
          <w:divBdr>
            <w:top w:val="none" w:sz="0" w:space="0" w:color="auto"/>
            <w:left w:val="none" w:sz="0" w:space="0" w:color="auto"/>
            <w:bottom w:val="none" w:sz="0" w:space="0" w:color="auto"/>
            <w:right w:val="none" w:sz="0" w:space="0" w:color="auto"/>
          </w:divBdr>
        </w:div>
        <w:div w:id="555816801">
          <w:marLeft w:val="547"/>
          <w:marRight w:val="0"/>
          <w:marTop w:val="91"/>
          <w:marBottom w:val="0"/>
          <w:divBdr>
            <w:top w:val="none" w:sz="0" w:space="0" w:color="auto"/>
            <w:left w:val="none" w:sz="0" w:space="0" w:color="auto"/>
            <w:bottom w:val="none" w:sz="0" w:space="0" w:color="auto"/>
            <w:right w:val="none" w:sz="0" w:space="0" w:color="auto"/>
          </w:divBdr>
        </w:div>
        <w:div w:id="1621766693">
          <w:marLeft w:val="2520"/>
          <w:marRight w:val="0"/>
          <w:marTop w:val="58"/>
          <w:marBottom w:val="0"/>
          <w:divBdr>
            <w:top w:val="none" w:sz="0" w:space="0" w:color="auto"/>
            <w:left w:val="none" w:sz="0" w:space="0" w:color="auto"/>
            <w:bottom w:val="none" w:sz="0" w:space="0" w:color="auto"/>
            <w:right w:val="none" w:sz="0" w:space="0" w:color="auto"/>
          </w:divBdr>
        </w:div>
        <w:div w:id="1642155694">
          <w:marLeft w:val="2520"/>
          <w:marRight w:val="0"/>
          <w:marTop w:val="58"/>
          <w:marBottom w:val="0"/>
          <w:divBdr>
            <w:top w:val="none" w:sz="0" w:space="0" w:color="auto"/>
            <w:left w:val="none" w:sz="0" w:space="0" w:color="auto"/>
            <w:bottom w:val="none" w:sz="0" w:space="0" w:color="auto"/>
            <w:right w:val="none" w:sz="0" w:space="0" w:color="auto"/>
          </w:divBdr>
        </w:div>
        <w:div w:id="1888643602">
          <w:marLeft w:val="2520"/>
          <w:marRight w:val="0"/>
          <w:marTop w:val="58"/>
          <w:marBottom w:val="0"/>
          <w:divBdr>
            <w:top w:val="none" w:sz="0" w:space="0" w:color="auto"/>
            <w:left w:val="none" w:sz="0" w:space="0" w:color="auto"/>
            <w:bottom w:val="none" w:sz="0" w:space="0" w:color="auto"/>
            <w:right w:val="none" w:sz="0" w:space="0" w:color="auto"/>
          </w:divBdr>
        </w:div>
        <w:div w:id="1948151901">
          <w:marLeft w:val="1800"/>
          <w:marRight w:val="0"/>
          <w:marTop w:val="62"/>
          <w:marBottom w:val="0"/>
          <w:divBdr>
            <w:top w:val="none" w:sz="0" w:space="0" w:color="auto"/>
            <w:left w:val="none" w:sz="0" w:space="0" w:color="auto"/>
            <w:bottom w:val="none" w:sz="0" w:space="0" w:color="auto"/>
            <w:right w:val="none" w:sz="0" w:space="0" w:color="auto"/>
          </w:divBdr>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999358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D8A36B54-1AA1-45D0-A3FD-63EB111BC2A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1327</TotalTime>
  <Pages>3</Pages>
  <Words>894</Words>
  <Characters>5096</Characters>
  <Application>Microsoft Office Word</Application>
  <DocSecurity>0</DocSecurity>
  <Lines>42</Lines>
  <Paragraphs>11</Paragraphs>
  <ScaleCrop>false</ScaleCrop>
  <Company>Spreadtrum Communications</Company>
  <LinksUpToDate>false</LinksUpToDate>
  <CharactersWithSpaces>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谷磊 (Lei Gu)</cp:lastModifiedBy>
  <cp:revision>17</cp:revision>
  <cp:lastPrinted>2015-03-27T14:25:00Z</cp:lastPrinted>
  <dcterms:created xsi:type="dcterms:W3CDTF">2023-08-09T08:38:00Z</dcterms:created>
  <dcterms:modified xsi:type="dcterms:W3CDTF">2023-09-28T10:31:00Z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